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B543" w14:textId="77777777" w:rsidR="00FF6553" w:rsidRPr="00D52657" w:rsidRDefault="00FF6553" w:rsidP="00F45FCA">
      <w:pPr>
        <w:pStyle w:val="Title"/>
        <w:rPr>
          <w:rFonts w:asciiTheme="minorHAnsi" w:hAnsiTheme="minorHAnsi"/>
        </w:rPr>
      </w:pPr>
      <w:bookmarkStart w:id="0" w:name="_top"/>
      <w:bookmarkEnd w:id="0"/>
    </w:p>
    <w:p w14:paraId="3E08F3D9" w14:textId="650694E3" w:rsidR="00815956" w:rsidRPr="00D52657" w:rsidRDefault="004E0BFF" w:rsidP="00F45FCA">
      <w:pPr>
        <w:pStyle w:val="Title"/>
        <w:rPr>
          <w:rFonts w:asciiTheme="minorHAnsi" w:hAnsiTheme="minorHAnsi"/>
        </w:rPr>
      </w:pPr>
      <w:r w:rsidRPr="00D52657">
        <w:rPr>
          <w:rFonts w:asciiTheme="minorHAnsi" w:hAnsiTheme="minorHAnsi"/>
        </w:rPr>
        <w:t>Instructor Manual</w:t>
      </w:r>
      <w:r w:rsidR="00815956" w:rsidRPr="00D52657">
        <w:rPr>
          <w:rFonts w:asciiTheme="minorHAnsi" w:hAnsiTheme="minorHAnsi"/>
        </w:rPr>
        <w:t xml:space="preserve"> </w:t>
      </w:r>
    </w:p>
    <w:p w14:paraId="5EB5AE9D" w14:textId="77777777" w:rsidR="008F3D1E" w:rsidRPr="00D52657" w:rsidRDefault="008F3D1E" w:rsidP="00417DD4">
      <w:pPr>
        <w:pStyle w:val="Heading1noTOC"/>
        <w:tabs>
          <w:tab w:val="left" w:pos="3869"/>
        </w:tabs>
        <w:rPr>
          <w:rFonts w:eastAsia="Open Sans" w:cstheme="majorHAnsi"/>
          <w:color w:val="auto"/>
          <w:sz w:val="24"/>
          <w:szCs w:val="24"/>
        </w:rPr>
      </w:pPr>
      <w:bookmarkStart w:id="1" w:name="_Toc42853180"/>
      <w:bookmarkStart w:id="2" w:name="_Toc42853317"/>
      <w:bookmarkStart w:id="3" w:name="_Toc42853350"/>
      <w:r w:rsidRPr="00D52657">
        <w:rPr>
          <w:rFonts w:eastAsia="Open Sans" w:cstheme="majorHAnsi"/>
          <w:color w:val="auto"/>
          <w:sz w:val="24"/>
          <w:szCs w:val="24"/>
        </w:rPr>
        <w:t>Miller, Business Law Today – Comprehensive Edition: Text and Cases 13e 2022, 9780357634783; Chapter 14: Voluntary Consent</w:t>
      </w:r>
    </w:p>
    <w:sdt>
      <w:sdtPr>
        <w:rPr>
          <w:rFonts w:ascii="Open Sans" w:eastAsiaTheme="minorHAnsi" w:hAnsi="Open Sans" w:cstheme="minorBidi"/>
          <w:color w:val="auto"/>
          <w:sz w:val="28"/>
          <w:szCs w:val="28"/>
        </w:rPr>
        <w:id w:val="-520779690"/>
        <w:docPartObj>
          <w:docPartGallery w:val="Table of Contents"/>
          <w:docPartUnique/>
        </w:docPartObj>
      </w:sdtPr>
      <w:sdtEndPr>
        <w:rPr>
          <w:rFonts w:eastAsia="Open Sans" w:cs="Open Sans"/>
          <w:sz w:val="22"/>
          <w:szCs w:val="22"/>
        </w:rPr>
      </w:sdtEndPr>
      <w:sdtContent>
        <w:bookmarkStart w:id="4" w:name="__Review_Questions_Answers" w:displacedByCustomXml="prev"/>
        <w:bookmarkEnd w:id="4" w:displacedByCustomXml="prev"/>
        <w:bookmarkStart w:id="5" w:name="_Toc41654412" w:displacedByCustomXml="prev"/>
        <w:p w14:paraId="5510A4E3" w14:textId="33D3C83E" w:rsidR="00FF289D" w:rsidRPr="00D52657" w:rsidRDefault="00FF289D" w:rsidP="00417DD4">
          <w:pPr>
            <w:pStyle w:val="Heading1noTOC"/>
            <w:tabs>
              <w:tab w:val="left" w:pos="3869"/>
            </w:tabs>
          </w:pPr>
          <w:r w:rsidRPr="00D52657">
            <w:t>Table of Contents</w:t>
          </w:r>
          <w:bookmarkEnd w:id="1"/>
          <w:bookmarkEnd w:id="2"/>
          <w:bookmarkEnd w:id="3"/>
          <w:bookmarkEnd w:id="5"/>
          <w:r w:rsidR="00417DD4" w:rsidRPr="00D52657">
            <w:tab/>
          </w:r>
        </w:p>
        <w:p w14:paraId="317E8963" w14:textId="60047B1C" w:rsidR="00C30E9F" w:rsidRPr="00D52657" w:rsidRDefault="00FD29E7">
          <w:pPr>
            <w:pStyle w:val="TOC1"/>
            <w:tabs>
              <w:tab w:val="right" w:leader="dot" w:pos="9350"/>
            </w:tabs>
            <w:rPr>
              <w:rFonts w:asciiTheme="minorHAnsi" w:eastAsiaTheme="minorEastAsia" w:hAnsiTheme="minorHAnsi" w:cstheme="minorBidi"/>
              <w:noProof/>
              <w:sz w:val="24"/>
              <w:szCs w:val="24"/>
            </w:rPr>
          </w:pPr>
          <w:r w:rsidRPr="00D52657">
            <w:rPr>
              <w:rFonts w:asciiTheme="minorHAnsi" w:hAnsiTheme="minorHAnsi" w:cstheme="minorHAnsi"/>
              <w:b/>
              <w:bCs/>
              <w:noProof/>
            </w:rPr>
            <w:fldChar w:fldCharType="begin"/>
          </w:r>
          <w:r w:rsidRPr="00D52657">
            <w:rPr>
              <w:rFonts w:asciiTheme="minorHAnsi" w:hAnsiTheme="minorHAnsi" w:cstheme="minorHAnsi"/>
              <w:b/>
              <w:bCs/>
              <w:noProof/>
            </w:rPr>
            <w:instrText xml:space="preserve"> TOC \o "2-3" \h \z \t "Heading 1,1" </w:instrText>
          </w:r>
          <w:r w:rsidRPr="00D52657">
            <w:rPr>
              <w:rFonts w:asciiTheme="minorHAnsi" w:hAnsiTheme="minorHAnsi" w:cstheme="minorHAnsi"/>
              <w:b/>
              <w:bCs/>
              <w:noProof/>
            </w:rPr>
            <w:fldChar w:fldCharType="separate"/>
          </w:r>
          <w:hyperlink w:anchor="_Toc66309415" w:history="1">
            <w:r w:rsidR="00C30E9F" w:rsidRPr="00D52657">
              <w:rPr>
                <w:rStyle w:val="Hyperlink"/>
                <w:rFonts w:asciiTheme="minorHAnsi" w:hAnsiTheme="minorHAnsi"/>
              </w:rPr>
              <w:t>Purpose and Perspective of the Chapter</w:t>
            </w:r>
            <w:r w:rsidR="00C30E9F" w:rsidRPr="00D52657">
              <w:rPr>
                <w:rFonts w:asciiTheme="minorHAnsi" w:hAnsiTheme="minorHAnsi"/>
                <w:noProof/>
                <w:webHidden/>
              </w:rPr>
              <w:tab/>
            </w:r>
            <w:r w:rsidR="00C30E9F" w:rsidRPr="00D52657">
              <w:rPr>
                <w:rFonts w:asciiTheme="minorHAnsi" w:hAnsiTheme="minorHAnsi"/>
                <w:noProof/>
                <w:webHidden/>
              </w:rPr>
              <w:fldChar w:fldCharType="begin"/>
            </w:r>
            <w:r w:rsidR="00C30E9F" w:rsidRPr="00D52657">
              <w:rPr>
                <w:rFonts w:asciiTheme="minorHAnsi" w:hAnsiTheme="minorHAnsi"/>
                <w:noProof/>
                <w:webHidden/>
              </w:rPr>
              <w:instrText xml:space="preserve"> PAGEREF _Toc66309415 \h </w:instrText>
            </w:r>
            <w:r w:rsidR="00C30E9F" w:rsidRPr="00D52657">
              <w:rPr>
                <w:rFonts w:asciiTheme="minorHAnsi" w:hAnsiTheme="minorHAnsi"/>
                <w:noProof/>
                <w:webHidden/>
              </w:rPr>
            </w:r>
            <w:r w:rsidR="00C30E9F" w:rsidRPr="00D52657">
              <w:rPr>
                <w:rFonts w:asciiTheme="minorHAnsi" w:hAnsiTheme="minorHAnsi"/>
                <w:noProof/>
                <w:webHidden/>
              </w:rPr>
              <w:fldChar w:fldCharType="separate"/>
            </w:r>
            <w:r w:rsidR="00C30E9F" w:rsidRPr="00D52657">
              <w:rPr>
                <w:rFonts w:asciiTheme="minorHAnsi" w:hAnsiTheme="minorHAnsi"/>
                <w:noProof/>
                <w:webHidden/>
              </w:rPr>
              <w:t>2</w:t>
            </w:r>
            <w:r w:rsidR="00C30E9F" w:rsidRPr="00D52657">
              <w:rPr>
                <w:rFonts w:asciiTheme="minorHAnsi" w:hAnsiTheme="minorHAnsi"/>
                <w:noProof/>
                <w:webHidden/>
              </w:rPr>
              <w:fldChar w:fldCharType="end"/>
            </w:r>
          </w:hyperlink>
        </w:p>
        <w:p w14:paraId="5E69758D" w14:textId="1E763F27" w:rsidR="00C30E9F" w:rsidRPr="00D52657" w:rsidRDefault="00C517D9">
          <w:pPr>
            <w:pStyle w:val="TOC1"/>
            <w:tabs>
              <w:tab w:val="right" w:leader="dot" w:pos="9350"/>
            </w:tabs>
            <w:rPr>
              <w:rFonts w:asciiTheme="minorHAnsi" w:eastAsiaTheme="minorEastAsia" w:hAnsiTheme="minorHAnsi" w:cstheme="minorBidi"/>
              <w:noProof/>
              <w:sz w:val="24"/>
              <w:szCs w:val="24"/>
            </w:rPr>
          </w:pPr>
          <w:hyperlink w:anchor="_Toc66309416" w:history="1">
            <w:r w:rsidR="00C30E9F" w:rsidRPr="00D52657">
              <w:rPr>
                <w:rStyle w:val="Hyperlink"/>
                <w:rFonts w:asciiTheme="minorHAnsi" w:hAnsiTheme="minorHAnsi"/>
              </w:rPr>
              <w:t>Cengage Supplements</w:t>
            </w:r>
            <w:r w:rsidR="00C30E9F" w:rsidRPr="00D52657">
              <w:rPr>
                <w:rFonts w:asciiTheme="minorHAnsi" w:hAnsiTheme="minorHAnsi"/>
                <w:noProof/>
                <w:webHidden/>
              </w:rPr>
              <w:tab/>
            </w:r>
            <w:r w:rsidR="00C30E9F" w:rsidRPr="00D52657">
              <w:rPr>
                <w:rFonts w:asciiTheme="minorHAnsi" w:hAnsiTheme="minorHAnsi"/>
                <w:noProof/>
                <w:webHidden/>
              </w:rPr>
              <w:fldChar w:fldCharType="begin"/>
            </w:r>
            <w:r w:rsidR="00C30E9F" w:rsidRPr="00D52657">
              <w:rPr>
                <w:rFonts w:asciiTheme="minorHAnsi" w:hAnsiTheme="minorHAnsi"/>
                <w:noProof/>
                <w:webHidden/>
              </w:rPr>
              <w:instrText xml:space="preserve"> PAGEREF _Toc66309416 \h </w:instrText>
            </w:r>
            <w:r w:rsidR="00C30E9F" w:rsidRPr="00D52657">
              <w:rPr>
                <w:rFonts w:asciiTheme="minorHAnsi" w:hAnsiTheme="minorHAnsi"/>
                <w:noProof/>
                <w:webHidden/>
              </w:rPr>
            </w:r>
            <w:r w:rsidR="00C30E9F" w:rsidRPr="00D52657">
              <w:rPr>
                <w:rFonts w:asciiTheme="minorHAnsi" w:hAnsiTheme="minorHAnsi"/>
                <w:noProof/>
                <w:webHidden/>
              </w:rPr>
              <w:fldChar w:fldCharType="separate"/>
            </w:r>
            <w:r w:rsidR="00C30E9F" w:rsidRPr="00D52657">
              <w:rPr>
                <w:rFonts w:asciiTheme="minorHAnsi" w:hAnsiTheme="minorHAnsi"/>
                <w:noProof/>
                <w:webHidden/>
              </w:rPr>
              <w:t>2</w:t>
            </w:r>
            <w:r w:rsidR="00C30E9F" w:rsidRPr="00D52657">
              <w:rPr>
                <w:rFonts w:asciiTheme="minorHAnsi" w:hAnsiTheme="minorHAnsi"/>
                <w:noProof/>
                <w:webHidden/>
              </w:rPr>
              <w:fldChar w:fldCharType="end"/>
            </w:r>
          </w:hyperlink>
        </w:p>
        <w:p w14:paraId="0ECF9338" w14:textId="04AAC957" w:rsidR="00C30E9F" w:rsidRPr="00D52657" w:rsidRDefault="00C517D9">
          <w:pPr>
            <w:pStyle w:val="TOC1"/>
            <w:tabs>
              <w:tab w:val="right" w:leader="dot" w:pos="9350"/>
            </w:tabs>
            <w:rPr>
              <w:rFonts w:asciiTheme="minorHAnsi" w:eastAsiaTheme="minorEastAsia" w:hAnsiTheme="minorHAnsi" w:cstheme="minorBidi"/>
              <w:noProof/>
              <w:sz w:val="24"/>
              <w:szCs w:val="24"/>
            </w:rPr>
          </w:pPr>
          <w:hyperlink w:anchor="_Toc66309417" w:history="1">
            <w:r w:rsidR="00C30E9F" w:rsidRPr="00D52657">
              <w:rPr>
                <w:rStyle w:val="Hyperlink"/>
                <w:rFonts w:asciiTheme="minorHAnsi" w:hAnsiTheme="minorHAnsi"/>
              </w:rPr>
              <w:t>Chapter Objectives</w:t>
            </w:r>
            <w:r w:rsidR="00C30E9F" w:rsidRPr="00D52657">
              <w:rPr>
                <w:rFonts w:asciiTheme="minorHAnsi" w:hAnsiTheme="minorHAnsi"/>
                <w:noProof/>
                <w:webHidden/>
              </w:rPr>
              <w:tab/>
            </w:r>
            <w:r w:rsidR="00C30E9F" w:rsidRPr="00D52657">
              <w:rPr>
                <w:rFonts w:asciiTheme="minorHAnsi" w:hAnsiTheme="minorHAnsi"/>
                <w:noProof/>
                <w:webHidden/>
              </w:rPr>
              <w:fldChar w:fldCharType="begin"/>
            </w:r>
            <w:r w:rsidR="00C30E9F" w:rsidRPr="00D52657">
              <w:rPr>
                <w:rFonts w:asciiTheme="minorHAnsi" w:hAnsiTheme="minorHAnsi"/>
                <w:noProof/>
                <w:webHidden/>
              </w:rPr>
              <w:instrText xml:space="preserve"> PAGEREF _Toc66309417 \h </w:instrText>
            </w:r>
            <w:r w:rsidR="00C30E9F" w:rsidRPr="00D52657">
              <w:rPr>
                <w:rFonts w:asciiTheme="minorHAnsi" w:hAnsiTheme="minorHAnsi"/>
                <w:noProof/>
                <w:webHidden/>
              </w:rPr>
            </w:r>
            <w:r w:rsidR="00C30E9F" w:rsidRPr="00D52657">
              <w:rPr>
                <w:rFonts w:asciiTheme="minorHAnsi" w:hAnsiTheme="minorHAnsi"/>
                <w:noProof/>
                <w:webHidden/>
              </w:rPr>
              <w:fldChar w:fldCharType="separate"/>
            </w:r>
            <w:r w:rsidR="00C30E9F" w:rsidRPr="00D52657">
              <w:rPr>
                <w:rFonts w:asciiTheme="minorHAnsi" w:hAnsiTheme="minorHAnsi"/>
                <w:noProof/>
                <w:webHidden/>
              </w:rPr>
              <w:t>2</w:t>
            </w:r>
            <w:r w:rsidR="00C30E9F" w:rsidRPr="00D52657">
              <w:rPr>
                <w:rFonts w:asciiTheme="minorHAnsi" w:hAnsiTheme="minorHAnsi"/>
                <w:noProof/>
                <w:webHidden/>
              </w:rPr>
              <w:fldChar w:fldCharType="end"/>
            </w:r>
          </w:hyperlink>
        </w:p>
        <w:p w14:paraId="4C4F7B86" w14:textId="527E1CB8" w:rsidR="00C30E9F" w:rsidRPr="00D52657" w:rsidRDefault="00C517D9">
          <w:pPr>
            <w:pStyle w:val="TOC1"/>
            <w:tabs>
              <w:tab w:val="right" w:leader="dot" w:pos="9350"/>
            </w:tabs>
            <w:rPr>
              <w:rFonts w:asciiTheme="minorHAnsi" w:eastAsiaTheme="minorEastAsia" w:hAnsiTheme="minorHAnsi" w:cstheme="minorBidi"/>
              <w:noProof/>
              <w:sz w:val="24"/>
              <w:szCs w:val="24"/>
            </w:rPr>
          </w:pPr>
          <w:hyperlink w:anchor="_Toc66309418" w:history="1">
            <w:r w:rsidR="00C30E9F" w:rsidRPr="00D52657">
              <w:rPr>
                <w:rStyle w:val="Hyperlink"/>
                <w:rFonts w:asciiTheme="minorHAnsi" w:hAnsiTheme="minorHAnsi"/>
              </w:rPr>
              <w:t>Key Terms</w:t>
            </w:r>
            <w:r w:rsidR="00C30E9F" w:rsidRPr="00D52657">
              <w:rPr>
                <w:rFonts w:asciiTheme="minorHAnsi" w:hAnsiTheme="minorHAnsi"/>
                <w:noProof/>
                <w:webHidden/>
              </w:rPr>
              <w:tab/>
            </w:r>
            <w:r w:rsidR="00C30E9F" w:rsidRPr="00D52657">
              <w:rPr>
                <w:rFonts w:asciiTheme="minorHAnsi" w:hAnsiTheme="minorHAnsi"/>
                <w:noProof/>
                <w:webHidden/>
              </w:rPr>
              <w:fldChar w:fldCharType="begin"/>
            </w:r>
            <w:r w:rsidR="00C30E9F" w:rsidRPr="00D52657">
              <w:rPr>
                <w:rFonts w:asciiTheme="minorHAnsi" w:hAnsiTheme="minorHAnsi"/>
                <w:noProof/>
                <w:webHidden/>
              </w:rPr>
              <w:instrText xml:space="preserve"> PAGEREF _Toc66309418 \h </w:instrText>
            </w:r>
            <w:r w:rsidR="00C30E9F" w:rsidRPr="00D52657">
              <w:rPr>
                <w:rFonts w:asciiTheme="minorHAnsi" w:hAnsiTheme="minorHAnsi"/>
                <w:noProof/>
                <w:webHidden/>
              </w:rPr>
            </w:r>
            <w:r w:rsidR="00C30E9F" w:rsidRPr="00D52657">
              <w:rPr>
                <w:rFonts w:asciiTheme="minorHAnsi" w:hAnsiTheme="minorHAnsi"/>
                <w:noProof/>
                <w:webHidden/>
              </w:rPr>
              <w:fldChar w:fldCharType="separate"/>
            </w:r>
            <w:r w:rsidR="00C30E9F" w:rsidRPr="00D52657">
              <w:rPr>
                <w:rFonts w:asciiTheme="minorHAnsi" w:hAnsiTheme="minorHAnsi"/>
                <w:noProof/>
                <w:webHidden/>
              </w:rPr>
              <w:t>3</w:t>
            </w:r>
            <w:r w:rsidR="00C30E9F" w:rsidRPr="00D52657">
              <w:rPr>
                <w:rFonts w:asciiTheme="minorHAnsi" w:hAnsiTheme="minorHAnsi"/>
                <w:noProof/>
                <w:webHidden/>
              </w:rPr>
              <w:fldChar w:fldCharType="end"/>
            </w:r>
          </w:hyperlink>
        </w:p>
        <w:p w14:paraId="204295A7" w14:textId="5991A0DC" w:rsidR="00C30E9F" w:rsidRPr="00D52657" w:rsidRDefault="00C517D9">
          <w:pPr>
            <w:pStyle w:val="TOC1"/>
            <w:tabs>
              <w:tab w:val="right" w:leader="dot" w:pos="9350"/>
            </w:tabs>
            <w:rPr>
              <w:rFonts w:asciiTheme="minorHAnsi" w:eastAsiaTheme="minorEastAsia" w:hAnsiTheme="minorHAnsi" w:cstheme="minorBidi"/>
              <w:noProof/>
              <w:sz w:val="24"/>
              <w:szCs w:val="24"/>
            </w:rPr>
          </w:pPr>
          <w:hyperlink w:anchor="_Toc66309419" w:history="1">
            <w:r w:rsidR="00C30E9F" w:rsidRPr="00D52657">
              <w:rPr>
                <w:rStyle w:val="Hyperlink"/>
                <w:rFonts w:asciiTheme="minorHAnsi" w:hAnsiTheme="minorHAnsi"/>
              </w:rPr>
              <w:t>What's New in This Chapter</w:t>
            </w:r>
            <w:r w:rsidR="00C30E9F" w:rsidRPr="00D52657">
              <w:rPr>
                <w:rFonts w:asciiTheme="minorHAnsi" w:hAnsiTheme="minorHAnsi"/>
                <w:noProof/>
                <w:webHidden/>
              </w:rPr>
              <w:tab/>
            </w:r>
            <w:r w:rsidR="00C30E9F" w:rsidRPr="00D52657">
              <w:rPr>
                <w:rFonts w:asciiTheme="minorHAnsi" w:hAnsiTheme="minorHAnsi"/>
                <w:noProof/>
                <w:webHidden/>
              </w:rPr>
              <w:fldChar w:fldCharType="begin"/>
            </w:r>
            <w:r w:rsidR="00C30E9F" w:rsidRPr="00D52657">
              <w:rPr>
                <w:rFonts w:asciiTheme="minorHAnsi" w:hAnsiTheme="minorHAnsi"/>
                <w:noProof/>
                <w:webHidden/>
              </w:rPr>
              <w:instrText xml:space="preserve"> PAGEREF _Toc66309419 \h </w:instrText>
            </w:r>
            <w:r w:rsidR="00C30E9F" w:rsidRPr="00D52657">
              <w:rPr>
                <w:rFonts w:asciiTheme="minorHAnsi" w:hAnsiTheme="minorHAnsi"/>
                <w:noProof/>
                <w:webHidden/>
              </w:rPr>
            </w:r>
            <w:r w:rsidR="00C30E9F" w:rsidRPr="00D52657">
              <w:rPr>
                <w:rFonts w:asciiTheme="minorHAnsi" w:hAnsiTheme="minorHAnsi"/>
                <w:noProof/>
                <w:webHidden/>
              </w:rPr>
              <w:fldChar w:fldCharType="separate"/>
            </w:r>
            <w:r w:rsidR="00C30E9F" w:rsidRPr="00D52657">
              <w:rPr>
                <w:rFonts w:asciiTheme="minorHAnsi" w:hAnsiTheme="minorHAnsi"/>
                <w:noProof/>
                <w:webHidden/>
              </w:rPr>
              <w:t>3</w:t>
            </w:r>
            <w:r w:rsidR="00C30E9F" w:rsidRPr="00D52657">
              <w:rPr>
                <w:rFonts w:asciiTheme="minorHAnsi" w:hAnsiTheme="minorHAnsi"/>
                <w:noProof/>
                <w:webHidden/>
              </w:rPr>
              <w:fldChar w:fldCharType="end"/>
            </w:r>
          </w:hyperlink>
        </w:p>
        <w:p w14:paraId="3573F692" w14:textId="6B5C389C" w:rsidR="00C30E9F" w:rsidRPr="00D52657" w:rsidRDefault="00C517D9">
          <w:pPr>
            <w:pStyle w:val="TOC1"/>
            <w:tabs>
              <w:tab w:val="right" w:leader="dot" w:pos="9350"/>
            </w:tabs>
            <w:rPr>
              <w:rFonts w:asciiTheme="minorHAnsi" w:eastAsiaTheme="minorEastAsia" w:hAnsiTheme="minorHAnsi" w:cstheme="minorBidi"/>
              <w:noProof/>
              <w:sz w:val="24"/>
              <w:szCs w:val="24"/>
            </w:rPr>
          </w:pPr>
          <w:hyperlink w:anchor="_Toc66309420" w:history="1">
            <w:r w:rsidR="00C30E9F" w:rsidRPr="00D52657">
              <w:rPr>
                <w:rStyle w:val="Hyperlink"/>
                <w:rFonts w:asciiTheme="minorHAnsi" w:hAnsiTheme="minorHAnsi"/>
              </w:rPr>
              <w:t>Chapter Outline</w:t>
            </w:r>
            <w:r w:rsidR="00C30E9F" w:rsidRPr="00D52657">
              <w:rPr>
                <w:rFonts w:asciiTheme="minorHAnsi" w:hAnsiTheme="minorHAnsi"/>
                <w:noProof/>
                <w:webHidden/>
              </w:rPr>
              <w:tab/>
            </w:r>
            <w:r w:rsidR="00C30E9F" w:rsidRPr="00D52657">
              <w:rPr>
                <w:rFonts w:asciiTheme="minorHAnsi" w:hAnsiTheme="minorHAnsi"/>
                <w:noProof/>
                <w:webHidden/>
              </w:rPr>
              <w:fldChar w:fldCharType="begin"/>
            </w:r>
            <w:r w:rsidR="00C30E9F" w:rsidRPr="00D52657">
              <w:rPr>
                <w:rFonts w:asciiTheme="minorHAnsi" w:hAnsiTheme="minorHAnsi"/>
                <w:noProof/>
                <w:webHidden/>
              </w:rPr>
              <w:instrText xml:space="preserve"> PAGEREF _Toc66309420 \h </w:instrText>
            </w:r>
            <w:r w:rsidR="00C30E9F" w:rsidRPr="00D52657">
              <w:rPr>
                <w:rFonts w:asciiTheme="minorHAnsi" w:hAnsiTheme="minorHAnsi"/>
                <w:noProof/>
                <w:webHidden/>
              </w:rPr>
            </w:r>
            <w:r w:rsidR="00C30E9F" w:rsidRPr="00D52657">
              <w:rPr>
                <w:rFonts w:asciiTheme="minorHAnsi" w:hAnsiTheme="minorHAnsi"/>
                <w:noProof/>
                <w:webHidden/>
              </w:rPr>
              <w:fldChar w:fldCharType="separate"/>
            </w:r>
            <w:r w:rsidR="00C30E9F" w:rsidRPr="00D52657">
              <w:rPr>
                <w:rFonts w:asciiTheme="minorHAnsi" w:hAnsiTheme="minorHAnsi"/>
                <w:noProof/>
                <w:webHidden/>
              </w:rPr>
              <w:t>3</w:t>
            </w:r>
            <w:r w:rsidR="00C30E9F" w:rsidRPr="00D52657">
              <w:rPr>
                <w:rFonts w:asciiTheme="minorHAnsi" w:hAnsiTheme="minorHAnsi"/>
                <w:noProof/>
                <w:webHidden/>
              </w:rPr>
              <w:fldChar w:fldCharType="end"/>
            </w:r>
          </w:hyperlink>
        </w:p>
        <w:p w14:paraId="3CC6FCC8" w14:textId="1D07599C" w:rsidR="00C30E9F" w:rsidRPr="00D52657" w:rsidRDefault="00C517D9">
          <w:pPr>
            <w:pStyle w:val="TOC1"/>
            <w:tabs>
              <w:tab w:val="right" w:leader="dot" w:pos="9350"/>
            </w:tabs>
            <w:rPr>
              <w:rFonts w:asciiTheme="minorHAnsi" w:eastAsiaTheme="minorEastAsia" w:hAnsiTheme="minorHAnsi" w:cstheme="minorBidi"/>
              <w:noProof/>
              <w:sz w:val="24"/>
              <w:szCs w:val="24"/>
            </w:rPr>
          </w:pPr>
          <w:hyperlink w:anchor="_Toc66309421" w:history="1">
            <w:r w:rsidR="00C30E9F" w:rsidRPr="00D52657">
              <w:rPr>
                <w:rStyle w:val="Hyperlink"/>
                <w:rFonts w:asciiTheme="minorHAnsi" w:hAnsiTheme="minorHAnsi"/>
              </w:rPr>
              <w:t>Discussion Questions</w:t>
            </w:r>
            <w:r w:rsidR="00C30E9F" w:rsidRPr="00D52657">
              <w:rPr>
                <w:rFonts w:asciiTheme="minorHAnsi" w:hAnsiTheme="minorHAnsi"/>
                <w:noProof/>
                <w:webHidden/>
              </w:rPr>
              <w:tab/>
            </w:r>
            <w:r w:rsidR="00C30E9F" w:rsidRPr="00D52657">
              <w:rPr>
                <w:rFonts w:asciiTheme="minorHAnsi" w:hAnsiTheme="minorHAnsi"/>
                <w:noProof/>
                <w:webHidden/>
              </w:rPr>
              <w:fldChar w:fldCharType="begin"/>
            </w:r>
            <w:r w:rsidR="00C30E9F" w:rsidRPr="00D52657">
              <w:rPr>
                <w:rFonts w:asciiTheme="minorHAnsi" w:hAnsiTheme="minorHAnsi"/>
                <w:noProof/>
                <w:webHidden/>
              </w:rPr>
              <w:instrText xml:space="preserve"> PAGEREF _Toc66309421 \h </w:instrText>
            </w:r>
            <w:r w:rsidR="00C30E9F" w:rsidRPr="00D52657">
              <w:rPr>
                <w:rFonts w:asciiTheme="minorHAnsi" w:hAnsiTheme="minorHAnsi"/>
                <w:noProof/>
                <w:webHidden/>
              </w:rPr>
            </w:r>
            <w:r w:rsidR="00C30E9F" w:rsidRPr="00D52657">
              <w:rPr>
                <w:rFonts w:asciiTheme="minorHAnsi" w:hAnsiTheme="minorHAnsi"/>
                <w:noProof/>
                <w:webHidden/>
              </w:rPr>
              <w:fldChar w:fldCharType="separate"/>
            </w:r>
            <w:r w:rsidR="00C30E9F" w:rsidRPr="00D52657">
              <w:rPr>
                <w:rFonts w:asciiTheme="minorHAnsi" w:hAnsiTheme="minorHAnsi"/>
                <w:noProof/>
                <w:webHidden/>
              </w:rPr>
              <w:t>7</w:t>
            </w:r>
            <w:r w:rsidR="00C30E9F" w:rsidRPr="00D52657">
              <w:rPr>
                <w:rFonts w:asciiTheme="minorHAnsi" w:hAnsiTheme="minorHAnsi"/>
                <w:noProof/>
                <w:webHidden/>
              </w:rPr>
              <w:fldChar w:fldCharType="end"/>
            </w:r>
          </w:hyperlink>
        </w:p>
        <w:p w14:paraId="38DC51E8" w14:textId="1DDED3AB" w:rsidR="00C30E9F" w:rsidRPr="00D52657" w:rsidRDefault="00C517D9">
          <w:pPr>
            <w:pStyle w:val="TOC1"/>
            <w:tabs>
              <w:tab w:val="right" w:leader="dot" w:pos="9350"/>
            </w:tabs>
            <w:rPr>
              <w:rFonts w:asciiTheme="minorHAnsi" w:eastAsiaTheme="minorEastAsia" w:hAnsiTheme="minorHAnsi" w:cstheme="minorBidi"/>
              <w:noProof/>
              <w:sz w:val="24"/>
              <w:szCs w:val="24"/>
            </w:rPr>
          </w:pPr>
          <w:hyperlink w:anchor="_Toc66309422" w:history="1">
            <w:r w:rsidR="00C30E9F" w:rsidRPr="00D52657">
              <w:rPr>
                <w:rStyle w:val="Hyperlink"/>
                <w:rFonts w:asciiTheme="minorHAnsi" w:hAnsiTheme="minorHAnsi"/>
              </w:rPr>
              <w:t>Additional Activities and Assignments</w:t>
            </w:r>
            <w:r w:rsidR="00C30E9F" w:rsidRPr="00D52657">
              <w:rPr>
                <w:rFonts w:asciiTheme="minorHAnsi" w:hAnsiTheme="minorHAnsi"/>
                <w:noProof/>
                <w:webHidden/>
              </w:rPr>
              <w:tab/>
            </w:r>
            <w:r w:rsidR="00C30E9F" w:rsidRPr="00D52657">
              <w:rPr>
                <w:rFonts w:asciiTheme="minorHAnsi" w:hAnsiTheme="minorHAnsi"/>
                <w:noProof/>
                <w:webHidden/>
              </w:rPr>
              <w:fldChar w:fldCharType="begin"/>
            </w:r>
            <w:r w:rsidR="00C30E9F" w:rsidRPr="00D52657">
              <w:rPr>
                <w:rFonts w:asciiTheme="minorHAnsi" w:hAnsiTheme="minorHAnsi"/>
                <w:noProof/>
                <w:webHidden/>
              </w:rPr>
              <w:instrText xml:space="preserve"> PAGEREF _Toc66309422 \h </w:instrText>
            </w:r>
            <w:r w:rsidR="00C30E9F" w:rsidRPr="00D52657">
              <w:rPr>
                <w:rFonts w:asciiTheme="minorHAnsi" w:hAnsiTheme="minorHAnsi"/>
                <w:noProof/>
                <w:webHidden/>
              </w:rPr>
            </w:r>
            <w:r w:rsidR="00C30E9F" w:rsidRPr="00D52657">
              <w:rPr>
                <w:rFonts w:asciiTheme="minorHAnsi" w:hAnsiTheme="minorHAnsi"/>
                <w:noProof/>
                <w:webHidden/>
              </w:rPr>
              <w:fldChar w:fldCharType="separate"/>
            </w:r>
            <w:r w:rsidR="00C30E9F" w:rsidRPr="00D52657">
              <w:rPr>
                <w:rFonts w:asciiTheme="minorHAnsi" w:hAnsiTheme="minorHAnsi"/>
                <w:noProof/>
                <w:webHidden/>
              </w:rPr>
              <w:t>9</w:t>
            </w:r>
            <w:r w:rsidR="00C30E9F" w:rsidRPr="00D52657">
              <w:rPr>
                <w:rFonts w:asciiTheme="minorHAnsi" w:hAnsiTheme="minorHAnsi"/>
                <w:noProof/>
                <w:webHidden/>
              </w:rPr>
              <w:fldChar w:fldCharType="end"/>
            </w:r>
          </w:hyperlink>
        </w:p>
        <w:p w14:paraId="773F1588" w14:textId="5CFE2CCE" w:rsidR="00C30E9F" w:rsidRPr="00D52657" w:rsidRDefault="00C517D9">
          <w:pPr>
            <w:pStyle w:val="TOC1"/>
            <w:tabs>
              <w:tab w:val="right" w:leader="dot" w:pos="9350"/>
            </w:tabs>
            <w:rPr>
              <w:rFonts w:asciiTheme="minorHAnsi" w:eastAsiaTheme="minorEastAsia" w:hAnsiTheme="minorHAnsi" w:cstheme="minorBidi"/>
              <w:noProof/>
              <w:sz w:val="24"/>
              <w:szCs w:val="24"/>
            </w:rPr>
          </w:pPr>
          <w:hyperlink w:anchor="_Toc66309423" w:history="1">
            <w:r w:rsidR="00C30E9F" w:rsidRPr="00D52657">
              <w:rPr>
                <w:rStyle w:val="Hyperlink"/>
                <w:rFonts w:asciiTheme="minorHAnsi" w:hAnsiTheme="minorHAnsi"/>
              </w:rPr>
              <w:t>Additional Resources</w:t>
            </w:r>
            <w:r w:rsidR="00C30E9F" w:rsidRPr="00D52657">
              <w:rPr>
                <w:rFonts w:asciiTheme="minorHAnsi" w:hAnsiTheme="minorHAnsi"/>
                <w:noProof/>
                <w:webHidden/>
              </w:rPr>
              <w:tab/>
            </w:r>
            <w:r w:rsidR="00C30E9F" w:rsidRPr="00D52657">
              <w:rPr>
                <w:rFonts w:asciiTheme="minorHAnsi" w:hAnsiTheme="minorHAnsi"/>
                <w:noProof/>
                <w:webHidden/>
              </w:rPr>
              <w:fldChar w:fldCharType="begin"/>
            </w:r>
            <w:r w:rsidR="00C30E9F" w:rsidRPr="00D52657">
              <w:rPr>
                <w:rFonts w:asciiTheme="minorHAnsi" w:hAnsiTheme="minorHAnsi"/>
                <w:noProof/>
                <w:webHidden/>
              </w:rPr>
              <w:instrText xml:space="preserve"> PAGEREF _Toc66309423 \h </w:instrText>
            </w:r>
            <w:r w:rsidR="00C30E9F" w:rsidRPr="00D52657">
              <w:rPr>
                <w:rFonts w:asciiTheme="minorHAnsi" w:hAnsiTheme="minorHAnsi"/>
                <w:noProof/>
                <w:webHidden/>
              </w:rPr>
            </w:r>
            <w:r w:rsidR="00C30E9F" w:rsidRPr="00D52657">
              <w:rPr>
                <w:rFonts w:asciiTheme="minorHAnsi" w:hAnsiTheme="minorHAnsi"/>
                <w:noProof/>
                <w:webHidden/>
              </w:rPr>
              <w:fldChar w:fldCharType="separate"/>
            </w:r>
            <w:r w:rsidR="00C30E9F" w:rsidRPr="00D52657">
              <w:rPr>
                <w:rFonts w:asciiTheme="minorHAnsi" w:hAnsiTheme="minorHAnsi"/>
                <w:noProof/>
                <w:webHidden/>
              </w:rPr>
              <w:t>9</w:t>
            </w:r>
            <w:r w:rsidR="00C30E9F" w:rsidRPr="00D52657">
              <w:rPr>
                <w:rFonts w:asciiTheme="minorHAnsi" w:hAnsiTheme="minorHAnsi"/>
                <w:noProof/>
                <w:webHidden/>
              </w:rPr>
              <w:fldChar w:fldCharType="end"/>
            </w:r>
          </w:hyperlink>
        </w:p>
        <w:p w14:paraId="4A2A03F5" w14:textId="7F2173B6" w:rsidR="00C30E9F" w:rsidRPr="00D52657" w:rsidRDefault="00C517D9">
          <w:pPr>
            <w:pStyle w:val="TOC2"/>
            <w:rPr>
              <w:rFonts w:asciiTheme="minorHAnsi" w:eastAsiaTheme="minorEastAsia" w:hAnsiTheme="minorHAnsi" w:cstheme="minorBidi"/>
              <w:bCs w:val="0"/>
              <w:noProof/>
              <w:sz w:val="24"/>
              <w:szCs w:val="24"/>
            </w:rPr>
          </w:pPr>
          <w:hyperlink w:anchor="_Toc66309424" w:history="1">
            <w:r w:rsidR="00C30E9F" w:rsidRPr="00D52657">
              <w:rPr>
                <w:rStyle w:val="Hyperlink"/>
                <w:rFonts w:asciiTheme="minorHAnsi" w:hAnsiTheme="minorHAnsi"/>
              </w:rPr>
              <w:t>Cengage Video Resources</w:t>
            </w:r>
            <w:r w:rsidR="00C30E9F" w:rsidRPr="00D52657">
              <w:rPr>
                <w:rFonts w:asciiTheme="minorHAnsi" w:hAnsiTheme="minorHAnsi"/>
                <w:noProof/>
                <w:webHidden/>
              </w:rPr>
              <w:tab/>
            </w:r>
            <w:r w:rsidR="00C30E9F" w:rsidRPr="00D52657">
              <w:rPr>
                <w:rFonts w:asciiTheme="minorHAnsi" w:hAnsiTheme="minorHAnsi"/>
                <w:noProof/>
                <w:webHidden/>
              </w:rPr>
              <w:fldChar w:fldCharType="begin"/>
            </w:r>
            <w:r w:rsidR="00C30E9F" w:rsidRPr="00D52657">
              <w:rPr>
                <w:rFonts w:asciiTheme="minorHAnsi" w:hAnsiTheme="minorHAnsi"/>
                <w:noProof/>
                <w:webHidden/>
              </w:rPr>
              <w:instrText xml:space="preserve"> PAGEREF _Toc66309424 \h </w:instrText>
            </w:r>
            <w:r w:rsidR="00C30E9F" w:rsidRPr="00D52657">
              <w:rPr>
                <w:rFonts w:asciiTheme="minorHAnsi" w:hAnsiTheme="minorHAnsi"/>
                <w:noProof/>
                <w:webHidden/>
              </w:rPr>
            </w:r>
            <w:r w:rsidR="00C30E9F" w:rsidRPr="00D52657">
              <w:rPr>
                <w:rFonts w:asciiTheme="minorHAnsi" w:hAnsiTheme="minorHAnsi"/>
                <w:noProof/>
                <w:webHidden/>
              </w:rPr>
              <w:fldChar w:fldCharType="separate"/>
            </w:r>
            <w:r w:rsidR="00C30E9F" w:rsidRPr="00D52657">
              <w:rPr>
                <w:rFonts w:asciiTheme="minorHAnsi" w:hAnsiTheme="minorHAnsi"/>
                <w:noProof/>
                <w:webHidden/>
              </w:rPr>
              <w:t>9</w:t>
            </w:r>
            <w:r w:rsidR="00C30E9F" w:rsidRPr="00D52657">
              <w:rPr>
                <w:rFonts w:asciiTheme="minorHAnsi" w:hAnsiTheme="minorHAnsi"/>
                <w:noProof/>
                <w:webHidden/>
              </w:rPr>
              <w:fldChar w:fldCharType="end"/>
            </w:r>
          </w:hyperlink>
        </w:p>
        <w:p w14:paraId="7752ADE7" w14:textId="25E3DC13" w:rsidR="00FF289D" w:rsidRPr="00D52657" w:rsidRDefault="00FD29E7" w:rsidP="00F45FCA">
          <w:pPr>
            <w:rPr>
              <w:rFonts w:asciiTheme="minorHAnsi" w:hAnsiTheme="minorHAnsi"/>
              <w:b/>
              <w:bCs/>
              <w:noProof/>
            </w:rPr>
          </w:pPr>
          <w:r w:rsidRPr="00D52657">
            <w:rPr>
              <w:rFonts w:asciiTheme="minorHAnsi" w:hAnsiTheme="minorHAnsi" w:cstheme="minorHAnsi"/>
              <w:b/>
              <w:bCs/>
              <w:noProof/>
            </w:rPr>
            <w:fldChar w:fldCharType="end"/>
          </w:r>
        </w:p>
      </w:sdtContent>
    </w:sdt>
    <w:p w14:paraId="0267F02A" w14:textId="72AFC15A" w:rsidR="00BE2E9A" w:rsidRPr="00D52657" w:rsidRDefault="2112863F" w:rsidP="00D56000">
      <w:pPr>
        <w:rPr>
          <w:rFonts w:asciiTheme="minorHAnsi" w:hAnsiTheme="minorHAnsi"/>
        </w:rPr>
      </w:pPr>
      <w:r w:rsidRPr="00D52657">
        <w:rPr>
          <w:rFonts w:asciiTheme="minorHAnsi" w:hAnsiTheme="minorHAnsi"/>
        </w:rPr>
        <w:br w:type="page"/>
      </w:r>
      <w:bookmarkStart w:id="6" w:name="_Toc42853181"/>
      <w:bookmarkStart w:id="7" w:name="_Toc42853351"/>
      <w:bookmarkStart w:id="8" w:name="_Toc43900133"/>
    </w:p>
    <w:p w14:paraId="356D10D2" w14:textId="46ADCBA7" w:rsidR="00D56000" w:rsidRPr="00D52657" w:rsidRDefault="402FC9F1" w:rsidP="00834165">
      <w:pPr>
        <w:pStyle w:val="Heading1"/>
      </w:pPr>
      <w:bookmarkStart w:id="9" w:name="_Toc66309415"/>
      <w:r w:rsidRPr="00D52657">
        <w:lastRenderedPageBreak/>
        <w:t>Purpose and Perspective of the Chapter</w:t>
      </w:r>
      <w:bookmarkEnd w:id="6"/>
      <w:bookmarkEnd w:id="7"/>
      <w:bookmarkEnd w:id="8"/>
      <w:bookmarkEnd w:id="9"/>
    </w:p>
    <w:p w14:paraId="146AAD86" w14:textId="34025322" w:rsidR="00834165" w:rsidRPr="00D52657" w:rsidRDefault="00834165" w:rsidP="00834165">
      <w:pPr>
        <w:rPr>
          <w:rFonts w:asciiTheme="minorHAnsi" w:hAnsiTheme="minorHAnsi"/>
        </w:rPr>
      </w:pPr>
    </w:p>
    <w:p w14:paraId="3E04830B" w14:textId="2C214C04" w:rsidR="00812E7E" w:rsidRPr="00D52657" w:rsidRDefault="00BF3C1C" w:rsidP="00762DC4">
      <w:pPr>
        <w:ind w:firstLine="720"/>
        <w:jc w:val="both"/>
        <w:rPr>
          <w:rFonts w:asciiTheme="minorHAnsi" w:hAnsiTheme="minorHAnsi" w:cstheme="minorHAnsi"/>
        </w:rPr>
      </w:pPr>
      <w:r w:rsidRPr="00D52657">
        <w:rPr>
          <w:rFonts w:asciiTheme="minorHAnsi" w:hAnsiTheme="minorHAnsi" w:cstheme="minorHAnsi"/>
        </w:rPr>
        <w:t xml:space="preserve">At </w:t>
      </w:r>
      <w:r w:rsidR="00812E7E" w:rsidRPr="00D52657">
        <w:rPr>
          <w:rFonts w:asciiTheme="minorHAnsi" w:hAnsiTheme="minorHAnsi" w:cstheme="minorHAnsi"/>
        </w:rPr>
        <w:t xml:space="preserve">this point in the text, your students have studied how a contract comes into existence, when a </w:t>
      </w:r>
      <w:r w:rsidR="00762DC4" w:rsidRPr="00D52657">
        <w:rPr>
          <w:rFonts w:asciiTheme="minorHAnsi" w:hAnsiTheme="minorHAnsi" w:cstheme="minorHAnsi"/>
        </w:rPr>
        <w:t>contract</w:t>
      </w:r>
      <w:r w:rsidR="00812E7E" w:rsidRPr="00D52657">
        <w:rPr>
          <w:rFonts w:asciiTheme="minorHAnsi" w:hAnsiTheme="minorHAnsi" w:cstheme="minorHAnsi"/>
        </w:rPr>
        <w:t xml:space="preserve"> will not be enforced because it is illegal or against public policy, and how the law protects certain </w:t>
      </w:r>
      <w:r w:rsidR="00762DC4" w:rsidRPr="00D52657">
        <w:rPr>
          <w:rFonts w:asciiTheme="minorHAnsi" w:hAnsiTheme="minorHAnsi" w:cstheme="minorHAnsi"/>
        </w:rPr>
        <w:t>categories</w:t>
      </w:r>
      <w:r w:rsidR="00812E7E" w:rsidRPr="00D52657">
        <w:rPr>
          <w:rFonts w:asciiTheme="minorHAnsi" w:hAnsiTheme="minorHAnsi" w:cstheme="minorHAnsi"/>
        </w:rPr>
        <w:t xml:space="preserve"> of people by allowing them to avoid their contracts. This chapter concerns another category of relief from the enforcement of contracts: a contract may be unenforceable if the parties have not voluntarily consented (</w:t>
      </w:r>
      <w:r w:rsidRPr="00D52657">
        <w:rPr>
          <w:rFonts w:asciiTheme="minorHAnsi" w:hAnsiTheme="minorHAnsi" w:cstheme="minorHAnsi"/>
        </w:rPr>
        <w:t xml:space="preserve">i.e., </w:t>
      </w:r>
      <w:r w:rsidR="00812E7E" w:rsidRPr="00D52657">
        <w:rPr>
          <w:rFonts w:asciiTheme="minorHAnsi" w:hAnsiTheme="minorHAnsi" w:cstheme="minorHAnsi"/>
        </w:rPr>
        <w:t>assented) to the terms.</w:t>
      </w:r>
    </w:p>
    <w:p w14:paraId="2C337853" w14:textId="5CAC8929" w:rsidR="009A6A9E" w:rsidRPr="00D52657" w:rsidRDefault="00812E7E" w:rsidP="002C48F2">
      <w:pPr>
        <w:jc w:val="both"/>
        <w:rPr>
          <w:rFonts w:asciiTheme="minorHAnsi" w:hAnsiTheme="minorHAnsi" w:cstheme="minorHAnsi"/>
        </w:rPr>
      </w:pPr>
      <w:r w:rsidRPr="00D52657">
        <w:rPr>
          <w:rFonts w:asciiTheme="minorHAnsi" w:hAnsiTheme="minorHAnsi" w:cstheme="minorHAnsi"/>
        </w:rPr>
        <w:tab/>
        <w:t>In determining the voluntary consent of the contracting parties, courts look at a party’s objective intent. A court may find that voluntary consent is lacking because of mistakes, misrepresentation, undue influence, or duress (</w:t>
      </w:r>
      <w:r w:rsidR="00BF3C1C" w:rsidRPr="00D52657">
        <w:rPr>
          <w:rFonts w:asciiTheme="minorHAnsi" w:hAnsiTheme="minorHAnsi" w:cstheme="minorHAnsi"/>
        </w:rPr>
        <w:t>i.e.,</w:t>
      </w:r>
      <w:r w:rsidRPr="00D52657">
        <w:rPr>
          <w:rFonts w:asciiTheme="minorHAnsi" w:hAnsiTheme="minorHAnsi" w:cstheme="minorHAnsi"/>
        </w:rPr>
        <w:t xml:space="preserve"> because there is no true “meeting of the minds”). If the law were to enforce contracts not voluntarily consented to by the contracting parties, injustice would result</w:t>
      </w:r>
      <w:r w:rsidR="002C48F2" w:rsidRPr="00D52657">
        <w:rPr>
          <w:rFonts w:asciiTheme="minorHAnsi" w:hAnsiTheme="minorHAnsi" w:cstheme="minorHAnsi"/>
        </w:rPr>
        <w:t>.</w:t>
      </w:r>
      <w:r w:rsidR="009A6A9E" w:rsidRPr="00D52657">
        <w:rPr>
          <w:rFonts w:asciiTheme="minorHAnsi" w:hAnsiTheme="minorHAnsi"/>
          <w:sz w:val="20"/>
        </w:rPr>
        <w:tab/>
        <w:t xml:space="preserve"> </w:t>
      </w:r>
    </w:p>
    <w:p w14:paraId="6B09699D" w14:textId="70F7A240" w:rsidR="005D3E2E" w:rsidRPr="00D52657" w:rsidRDefault="00916D1C" w:rsidP="009A6A9E">
      <w:pPr>
        <w:suppressLineNumbers/>
        <w:jc w:val="both"/>
        <w:rPr>
          <w:rFonts w:asciiTheme="minorHAnsi" w:hAnsiTheme="minorHAnsi" w:cstheme="minorHAnsi"/>
        </w:rPr>
      </w:pPr>
      <w:bookmarkStart w:id="10" w:name="_Toc43900134"/>
      <w:r w:rsidRPr="00D52657">
        <w:rPr>
          <w:rFonts w:asciiTheme="minorHAnsi" w:hAnsiTheme="minorHAnsi"/>
          <w:sz w:val="20"/>
        </w:rPr>
        <w:tab/>
      </w:r>
    </w:p>
    <w:p w14:paraId="64C46AB3" w14:textId="0B6B250C" w:rsidR="50DAFFBD" w:rsidRPr="00D52657" w:rsidRDefault="50DAFFBD" w:rsidP="005D3E2E">
      <w:pPr>
        <w:tabs>
          <w:tab w:val="left" w:pos="440"/>
        </w:tabs>
        <w:jc w:val="both"/>
        <w:rPr>
          <w:rFonts w:asciiTheme="minorHAnsi" w:eastAsia="Calibri" w:hAnsiTheme="minorHAnsi" w:cs="Calibri"/>
          <w:b/>
          <w:bCs/>
          <w:color w:val="FF0000"/>
          <w:sz w:val="32"/>
          <w:szCs w:val="32"/>
        </w:rPr>
      </w:pPr>
      <w:bookmarkStart w:id="11" w:name="_Toc66309416"/>
      <w:r w:rsidRPr="00D52657">
        <w:rPr>
          <w:rStyle w:val="Heading1Char"/>
          <w:rFonts w:asciiTheme="minorHAnsi" w:hAnsiTheme="minorHAnsi"/>
        </w:rPr>
        <w:t>Cengage Supplements</w:t>
      </w:r>
      <w:bookmarkEnd w:id="10"/>
      <w:bookmarkEnd w:id="11"/>
    </w:p>
    <w:p w14:paraId="155E9CEB" w14:textId="053BF4CB" w:rsidR="50DAFFBD" w:rsidRPr="00D52657" w:rsidRDefault="50DAFFBD" w:rsidP="00E6456D">
      <w:pPr>
        <w:jc w:val="both"/>
        <w:rPr>
          <w:rFonts w:asciiTheme="minorHAnsi" w:hAnsiTheme="minorHAnsi"/>
          <w:color w:val="000000" w:themeColor="text1"/>
        </w:rPr>
      </w:pPr>
      <w:r w:rsidRPr="00D52657">
        <w:rPr>
          <w:rFonts w:asciiTheme="minorHAnsi" w:hAnsi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D52657"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D52657">
        <w:rPr>
          <w:rFonts w:asciiTheme="minorHAnsi" w:eastAsia="Verdana" w:hAnsiTheme="minorHAnsi" w:cs="Verdana"/>
          <w:color w:val="000000" w:themeColor="text1"/>
        </w:rPr>
        <w:t>Transition Guide (provides information about what’s new from edition to edition)</w:t>
      </w:r>
    </w:p>
    <w:p w14:paraId="5AD198A5" w14:textId="77777777" w:rsidR="007E52D0" w:rsidRPr="00D52657"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D52657">
        <w:rPr>
          <w:rFonts w:asciiTheme="minorHAnsi" w:eastAsia="Verdana" w:hAnsiTheme="minorHAnsi" w:cs="Verdana"/>
          <w:color w:val="000000" w:themeColor="text1"/>
        </w:rPr>
        <w:t>Test Bank (contains assessment questions and problems)</w:t>
      </w:r>
    </w:p>
    <w:p w14:paraId="35D9EABA" w14:textId="22FE7084" w:rsidR="007E52D0" w:rsidRPr="00D52657"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D52657">
        <w:rPr>
          <w:rFonts w:asciiTheme="minorHAnsi" w:eastAsia="Verdana" w:hAnsiTheme="minorHAnsi" w:cs="Verdana"/>
          <w:color w:val="000000" w:themeColor="text1"/>
        </w:rPr>
        <w:t>Solution and Answer Guide (offers textbook solutions</w:t>
      </w:r>
      <w:r w:rsidR="00DE7E0F" w:rsidRPr="00D52657">
        <w:rPr>
          <w:rFonts w:asciiTheme="minorHAnsi" w:eastAsia="Verdana" w:hAnsiTheme="minorHAnsi" w:cs="Verdana"/>
          <w:color w:val="000000" w:themeColor="text1"/>
        </w:rPr>
        <w:t xml:space="preserve"> </w:t>
      </w:r>
      <w:r w:rsidRPr="00D52657">
        <w:rPr>
          <w:rFonts w:asciiTheme="minorHAnsi" w:eastAsia="Verdana" w:hAnsiTheme="minorHAnsi" w:cs="Verdana"/>
          <w:color w:val="000000" w:themeColor="text1"/>
        </w:rPr>
        <w:t>and feedback)</w:t>
      </w:r>
    </w:p>
    <w:p w14:paraId="7A021716" w14:textId="59E1E326" w:rsidR="50DAFFBD" w:rsidRPr="00D52657"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D52657">
        <w:rPr>
          <w:rFonts w:asciiTheme="minorHAnsi" w:eastAsia="Verdana" w:hAnsiTheme="minorHAnsi" w:cs="Verdana"/>
          <w:color w:val="000000" w:themeColor="text1"/>
        </w:rPr>
        <w:t>PowerPoint (provides text-based lectures and presentations)</w:t>
      </w:r>
    </w:p>
    <w:p w14:paraId="49D402A5" w14:textId="7ADBE5F0" w:rsidR="00D1715B" w:rsidRPr="00D52657" w:rsidRDefault="00D1715B" w:rsidP="00E6456D">
      <w:pPr>
        <w:pStyle w:val="ListParagraph"/>
        <w:numPr>
          <w:ilvl w:val="0"/>
          <w:numId w:val="1"/>
        </w:numPr>
        <w:jc w:val="both"/>
        <w:rPr>
          <w:rFonts w:asciiTheme="minorHAnsi" w:eastAsiaTheme="minorEastAsia" w:hAnsiTheme="minorHAnsi" w:cstheme="minorBidi"/>
          <w:color w:val="000000" w:themeColor="text1"/>
        </w:rPr>
      </w:pPr>
      <w:bookmarkStart w:id="12" w:name="_Hlk47005702"/>
      <w:r w:rsidRPr="00D52657">
        <w:rPr>
          <w:rFonts w:asciiTheme="minorHAnsi" w:eastAsia="Verdana" w:hAnsiTheme="minorHAnsi" w:cs="Verdana"/>
          <w:color w:val="000000" w:themeColor="text1"/>
        </w:rPr>
        <w:t>Guide to Teaching Online (provides technological and pedagogical considerations and resources for teaching online)</w:t>
      </w:r>
    </w:p>
    <w:p w14:paraId="24052C8C" w14:textId="384ADC36" w:rsidR="00B64C23" w:rsidRPr="00D52657" w:rsidRDefault="00D1715B" w:rsidP="006B463F">
      <w:pPr>
        <w:pStyle w:val="ListParagraph"/>
        <w:numPr>
          <w:ilvl w:val="0"/>
          <w:numId w:val="1"/>
        </w:numPr>
        <w:jc w:val="both"/>
        <w:rPr>
          <w:rFonts w:asciiTheme="minorHAnsi" w:eastAsiaTheme="minorEastAsia" w:hAnsiTheme="minorHAnsi" w:cstheme="minorBidi"/>
          <w:color w:val="000000" w:themeColor="text1"/>
        </w:rPr>
      </w:pPr>
      <w:r w:rsidRPr="00D52657">
        <w:rPr>
          <w:rFonts w:asciiTheme="minorHAnsi" w:eastAsia="Verdana" w:hAnsiTheme="minorHAnsi" w:cs="Verdana"/>
          <w:color w:val="000000" w:themeColor="text1"/>
        </w:rPr>
        <w:t>MindTap Educator Guide (describes assets in the MindTap platform with a detailed breakdown of activities by chapter with seat time)</w:t>
      </w:r>
      <w:bookmarkStart w:id="13" w:name="_Toc42853183"/>
      <w:bookmarkStart w:id="14" w:name="_Toc42853353"/>
      <w:bookmarkStart w:id="15" w:name="_Toc43900136"/>
      <w:bookmarkEnd w:id="12"/>
    </w:p>
    <w:p w14:paraId="798E294D" w14:textId="284CC3ED" w:rsidR="6513B0BF" w:rsidRPr="00D52657" w:rsidRDefault="00533E95" w:rsidP="006B463F">
      <w:pPr>
        <w:pStyle w:val="Heading1"/>
      </w:pPr>
      <w:bookmarkStart w:id="16" w:name="_Toc66309417"/>
      <w:r w:rsidRPr="00D52657">
        <w:t>Chapter</w:t>
      </w:r>
      <w:r w:rsidR="00D0135B" w:rsidRPr="00D52657">
        <w:t xml:space="preserve"> Objectives</w:t>
      </w:r>
      <w:bookmarkEnd w:id="13"/>
      <w:bookmarkEnd w:id="14"/>
      <w:bookmarkEnd w:id="15"/>
      <w:bookmarkEnd w:id="16"/>
    </w:p>
    <w:p w14:paraId="27D5ED09" w14:textId="77777777" w:rsidR="003C1568" w:rsidRPr="00D52657" w:rsidRDefault="003C1568" w:rsidP="003C1568">
      <w:pPr>
        <w:rPr>
          <w:rFonts w:asciiTheme="minorHAnsi" w:hAnsiTheme="minorHAnsi"/>
        </w:rPr>
      </w:pPr>
    </w:p>
    <w:p w14:paraId="7A1C1556" w14:textId="54F336AE" w:rsidR="006B4B8C" w:rsidRPr="00D52657" w:rsidRDefault="00613E20" w:rsidP="00BE25B5">
      <w:pPr>
        <w:jc w:val="both"/>
        <w:rPr>
          <w:rFonts w:asciiTheme="minorHAnsi" w:hAnsiTheme="minorHAnsi" w:cstheme="minorHAnsi"/>
        </w:rPr>
      </w:pPr>
      <w:r w:rsidRPr="00D52657">
        <w:rPr>
          <w:rFonts w:asciiTheme="minorHAnsi" w:hAnsiTheme="minorHAnsi" w:cstheme="minorHAnsi"/>
        </w:rPr>
        <w:t>The following objectives</w:t>
      </w:r>
      <w:r w:rsidR="001A589F" w:rsidRPr="00D52657">
        <w:rPr>
          <w:rFonts w:asciiTheme="minorHAnsi" w:hAnsiTheme="minorHAnsi" w:cstheme="minorHAnsi"/>
        </w:rPr>
        <w:t xml:space="preserve"> are addressed in this chapter</w:t>
      </w:r>
      <w:r w:rsidR="004B42F0" w:rsidRPr="00D52657">
        <w:rPr>
          <w:rFonts w:asciiTheme="minorHAnsi" w:hAnsiTheme="minorHAnsi" w:cstheme="minorHAnsi"/>
        </w:rPr>
        <w:t>:</w:t>
      </w:r>
      <w:bookmarkStart w:id="17" w:name="_Toc42853184"/>
      <w:bookmarkStart w:id="18" w:name="_Toc42853354"/>
      <w:bookmarkStart w:id="19" w:name="_Toc43900138"/>
    </w:p>
    <w:p w14:paraId="7F9BDF28" w14:textId="43E984CF" w:rsidR="00B64C23" w:rsidRPr="00D52657" w:rsidRDefault="00B64C23" w:rsidP="00BE25B5">
      <w:pPr>
        <w:spacing w:after="0"/>
        <w:jc w:val="both"/>
        <w:rPr>
          <w:rFonts w:asciiTheme="minorHAnsi" w:hAnsiTheme="minorHAnsi" w:cstheme="minorHAnsi"/>
        </w:rPr>
      </w:pPr>
      <w:r w:rsidRPr="00D52657">
        <w:rPr>
          <w:rFonts w:asciiTheme="minorHAnsi" w:hAnsiTheme="minorHAnsi" w:cstheme="minorHAnsi"/>
        </w:rPr>
        <w:t>1.</w:t>
      </w:r>
      <w:r w:rsidRPr="00D52657">
        <w:rPr>
          <w:rFonts w:asciiTheme="minorHAnsi" w:hAnsiTheme="minorHAnsi" w:cstheme="minorHAnsi"/>
        </w:rPr>
        <w:tab/>
      </w:r>
      <w:r w:rsidR="00BE25B5" w:rsidRPr="00D52657">
        <w:rPr>
          <w:rFonts w:asciiTheme="minorHAnsi" w:hAnsiTheme="minorHAnsi" w:cstheme="minorHAnsi"/>
        </w:rPr>
        <w:t xml:space="preserve">Define voluntary consent. </w:t>
      </w:r>
    </w:p>
    <w:p w14:paraId="5BE3BC5B" w14:textId="2F5B5589" w:rsidR="00BE25B5" w:rsidRPr="00D52657" w:rsidRDefault="00BE25B5" w:rsidP="00BE25B5">
      <w:pPr>
        <w:spacing w:after="0"/>
        <w:jc w:val="both"/>
        <w:rPr>
          <w:rFonts w:asciiTheme="minorHAnsi" w:hAnsiTheme="minorHAnsi" w:cstheme="minorHAnsi"/>
        </w:rPr>
      </w:pPr>
      <w:r w:rsidRPr="00D52657">
        <w:rPr>
          <w:rFonts w:asciiTheme="minorHAnsi" w:hAnsiTheme="minorHAnsi" w:cstheme="minorHAnsi"/>
        </w:rPr>
        <w:t>2</w:t>
      </w:r>
      <w:r w:rsidR="00B64C23" w:rsidRPr="00D52657">
        <w:rPr>
          <w:rFonts w:asciiTheme="minorHAnsi" w:hAnsiTheme="minorHAnsi" w:cstheme="minorHAnsi"/>
        </w:rPr>
        <w:t>.</w:t>
      </w:r>
      <w:r w:rsidR="00B64C23" w:rsidRPr="00D52657">
        <w:rPr>
          <w:rFonts w:asciiTheme="minorHAnsi" w:hAnsiTheme="minorHAnsi" w:cstheme="minorHAnsi"/>
        </w:rPr>
        <w:tab/>
      </w:r>
      <w:r w:rsidRPr="00D52657">
        <w:rPr>
          <w:rFonts w:asciiTheme="minorHAnsi" w:hAnsiTheme="minorHAnsi" w:cstheme="minorHAnsi"/>
        </w:rPr>
        <w:t xml:space="preserve">Describe the difference between bilateral and unilateral contracts. </w:t>
      </w:r>
    </w:p>
    <w:p w14:paraId="07AFFCB3" w14:textId="6DE85CF8" w:rsidR="00BE25B5" w:rsidRPr="00D52657" w:rsidRDefault="00BE25B5" w:rsidP="00BE25B5">
      <w:pPr>
        <w:spacing w:after="0"/>
        <w:jc w:val="both"/>
        <w:rPr>
          <w:rFonts w:asciiTheme="minorHAnsi" w:hAnsiTheme="minorHAnsi" w:cstheme="minorHAnsi"/>
        </w:rPr>
      </w:pPr>
      <w:r w:rsidRPr="00D52657">
        <w:rPr>
          <w:rFonts w:asciiTheme="minorHAnsi" w:hAnsiTheme="minorHAnsi" w:cstheme="minorHAnsi"/>
        </w:rPr>
        <w:t xml:space="preserve">3. </w:t>
      </w:r>
      <w:r w:rsidRPr="00D52657">
        <w:rPr>
          <w:rFonts w:asciiTheme="minorHAnsi" w:hAnsiTheme="minorHAnsi" w:cstheme="minorHAnsi"/>
        </w:rPr>
        <w:tab/>
        <w:t>Identify the various forms of mistake in the creation or execution of contracts.</w:t>
      </w:r>
    </w:p>
    <w:p w14:paraId="69B41070" w14:textId="66579C7B" w:rsidR="00B64C23" w:rsidRPr="00D52657" w:rsidRDefault="00BE25B5" w:rsidP="00BE25B5">
      <w:pPr>
        <w:spacing w:after="0"/>
        <w:jc w:val="both"/>
        <w:rPr>
          <w:rFonts w:asciiTheme="minorHAnsi" w:hAnsiTheme="minorHAnsi" w:cstheme="minorHAnsi"/>
        </w:rPr>
      </w:pPr>
      <w:r w:rsidRPr="00D52657">
        <w:rPr>
          <w:rFonts w:asciiTheme="minorHAnsi" w:hAnsiTheme="minorHAnsi" w:cstheme="minorHAnsi"/>
        </w:rPr>
        <w:t>4</w:t>
      </w:r>
      <w:r w:rsidR="00B64C23" w:rsidRPr="00D52657">
        <w:rPr>
          <w:rFonts w:asciiTheme="minorHAnsi" w:hAnsiTheme="minorHAnsi" w:cstheme="minorHAnsi"/>
        </w:rPr>
        <w:t>.</w:t>
      </w:r>
      <w:r w:rsidR="00B64C23" w:rsidRPr="00D52657">
        <w:rPr>
          <w:rFonts w:asciiTheme="minorHAnsi" w:hAnsiTheme="minorHAnsi" w:cstheme="minorHAnsi"/>
        </w:rPr>
        <w:tab/>
      </w:r>
      <w:r w:rsidRPr="00D52657">
        <w:rPr>
          <w:rFonts w:asciiTheme="minorHAnsi" w:hAnsiTheme="minorHAnsi" w:cstheme="minorHAnsi"/>
        </w:rPr>
        <w:t xml:space="preserve">Explain the intent to deceive. </w:t>
      </w:r>
    </w:p>
    <w:p w14:paraId="3BE78064" w14:textId="09095480" w:rsidR="00B64C23" w:rsidRPr="00D52657" w:rsidRDefault="00BE25B5" w:rsidP="00BE25B5">
      <w:pPr>
        <w:spacing w:after="0"/>
        <w:jc w:val="both"/>
        <w:rPr>
          <w:rFonts w:asciiTheme="minorHAnsi" w:hAnsiTheme="minorHAnsi" w:cstheme="minorHAnsi"/>
        </w:rPr>
      </w:pPr>
      <w:r w:rsidRPr="00D52657">
        <w:rPr>
          <w:rFonts w:asciiTheme="minorHAnsi" w:hAnsiTheme="minorHAnsi" w:cstheme="minorHAnsi"/>
        </w:rPr>
        <w:t>5</w:t>
      </w:r>
      <w:r w:rsidR="00B64C23" w:rsidRPr="00D52657">
        <w:rPr>
          <w:rFonts w:asciiTheme="minorHAnsi" w:hAnsiTheme="minorHAnsi" w:cstheme="minorHAnsi"/>
        </w:rPr>
        <w:t>.</w:t>
      </w:r>
      <w:r w:rsidR="00B64C23" w:rsidRPr="00D52657">
        <w:rPr>
          <w:rFonts w:asciiTheme="minorHAnsi" w:hAnsiTheme="minorHAnsi" w:cstheme="minorHAnsi"/>
        </w:rPr>
        <w:tab/>
      </w:r>
      <w:r w:rsidRPr="00D52657">
        <w:rPr>
          <w:rFonts w:asciiTheme="minorHAnsi" w:hAnsiTheme="minorHAnsi" w:cstheme="minorHAnsi"/>
        </w:rPr>
        <w:t xml:space="preserve">Explain how duress affects a contract. </w:t>
      </w:r>
    </w:p>
    <w:p w14:paraId="0F46B7E0" w14:textId="77777777" w:rsidR="006B4B8C" w:rsidRPr="00D52657" w:rsidRDefault="006B4B8C" w:rsidP="006B463F">
      <w:pPr>
        <w:pStyle w:val="Heading1"/>
      </w:pPr>
    </w:p>
    <w:p w14:paraId="4B8E30DE" w14:textId="77777777" w:rsidR="00A761DA" w:rsidRPr="00D52657" w:rsidRDefault="00A761DA" w:rsidP="00A761DA">
      <w:pPr>
        <w:rPr>
          <w:rFonts w:asciiTheme="minorHAnsi" w:hAnsiTheme="minorHAnsi"/>
        </w:rPr>
      </w:pPr>
    </w:p>
    <w:p w14:paraId="547DDC00" w14:textId="0D1C4F64" w:rsidR="745A889B" w:rsidRPr="00D52657" w:rsidRDefault="5C3F72CB" w:rsidP="006B463F">
      <w:pPr>
        <w:pStyle w:val="Heading1"/>
      </w:pPr>
      <w:bookmarkStart w:id="20" w:name="_Toc66309418"/>
      <w:r w:rsidRPr="00D52657">
        <w:lastRenderedPageBreak/>
        <w:t>Key Terms</w:t>
      </w:r>
      <w:bookmarkEnd w:id="17"/>
      <w:bookmarkEnd w:id="18"/>
      <w:bookmarkEnd w:id="19"/>
      <w:bookmarkEnd w:id="20"/>
    </w:p>
    <w:p w14:paraId="121E5C70" w14:textId="31CD0101" w:rsidR="00017A1F" w:rsidRPr="00D52657" w:rsidRDefault="00017A1F" w:rsidP="00017A1F">
      <w:pPr>
        <w:jc w:val="both"/>
        <w:rPr>
          <w:rFonts w:asciiTheme="minorHAnsi" w:hAnsiTheme="minorHAnsi"/>
        </w:rPr>
      </w:pPr>
    </w:p>
    <w:p w14:paraId="4FFBA261" w14:textId="1E6594B6" w:rsidR="00017A1F" w:rsidRPr="00D52657" w:rsidRDefault="00017A1F" w:rsidP="00017A1F">
      <w:pPr>
        <w:jc w:val="both"/>
        <w:rPr>
          <w:rFonts w:asciiTheme="minorHAnsi" w:hAnsiTheme="minorHAnsi" w:cstheme="minorHAnsi"/>
        </w:rPr>
      </w:pPr>
      <w:r w:rsidRPr="00D52657">
        <w:rPr>
          <w:rFonts w:asciiTheme="minorHAnsi" w:hAnsiTheme="minorHAnsi" w:cstheme="minorHAnsi"/>
          <w:b/>
        </w:rPr>
        <w:t xml:space="preserve">Bilateral </w:t>
      </w:r>
      <w:r w:rsidR="00BF3C1C" w:rsidRPr="00D52657">
        <w:rPr>
          <w:rFonts w:asciiTheme="minorHAnsi" w:hAnsiTheme="minorHAnsi" w:cstheme="minorHAnsi"/>
          <w:b/>
        </w:rPr>
        <w:t>mistake</w:t>
      </w:r>
      <w:r w:rsidRPr="00D52657">
        <w:rPr>
          <w:rFonts w:asciiTheme="minorHAnsi" w:hAnsiTheme="minorHAnsi" w:cstheme="minorHAnsi"/>
          <w:b/>
        </w:rPr>
        <w:t>:</w:t>
      </w:r>
      <w:r w:rsidRPr="00D52657">
        <w:rPr>
          <w:rFonts w:asciiTheme="minorHAnsi" w:hAnsiTheme="minorHAnsi" w:cstheme="minorHAnsi"/>
        </w:rPr>
        <w:t xml:space="preserve"> </w:t>
      </w:r>
      <w:r w:rsidR="00BF3C1C" w:rsidRPr="00D52657">
        <w:rPr>
          <w:rFonts w:asciiTheme="minorHAnsi" w:hAnsiTheme="minorHAnsi" w:cstheme="minorHAnsi"/>
        </w:rPr>
        <w:t xml:space="preserve">a </w:t>
      </w:r>
      <w:r w:rsidRPr="00D52657">
        <w:rPr>
          <w:rFonts w:asciiTheme="minorHAnsi" w:hAnsiTheme="minorHAnsi" w:cstheme="minorHAnsi"/>
        </w:rPr>
        <w:t>mistake that occurs when both parties to a contract are mistaken about the same material fact.</w:t>
      </w:r>
    </w:p>
    <w:p w14:paraId="748DC932" w14:textId="34168EAE" w:rsidR="00017A1F" w:rsidRPr="00D52657" w:rsidRDefault="00017A1F" w:rsidP="00017A1F">
      <w:pPr>
        <w:jc w:val="both"/>
        <w:rPr>
          <w:rFonts w:asciiTheme="minorHAnsi" w:hAnsiTheme="minorHAnsi" w:cstheme="minorHAnsi"/>
        </w:rPr>
      </w:pPr>
      <w:r w:rsidRPr="00D52657">
        <w:rPr>
          <w:rFonts w:asciiTheme="minorHAnsi" w:hAnsiTheme="minorHAnsi" w:cstheme="minorHAnsi"/>
          <w:b/>
        </w:rPr>
        <w:t xml:space="preserve">Innocent </w:t>
      </w:r>
      <w:r w:rsidR="00BF3C1C" w:rsidRPr="00D52657">
        <w:rPr>
          <w:rFonts w:asciiTheme="minorHAnsi" w:hAnsiTheme="minorHAnsi" w:cstheme="minorHAnsi"/>
          <w:b/>
        </w:rPr>
        <w:t>misrepresentation</w:t>
      </w:r>
      <w:r w:rsidRPr="00D52657">
        <w:rPr>
          <w:rFonts w:asciiTheme="minorHAnsi" w:hAnsiTheme="minorHAnsi" w:cstheme="minorHAnsi"/>
          <w:b/>
        </w:rPr>
        <w:t>:</w:t>
      </w:r>
      <w:r w:rsidRPr="00D52657">
        <w:rPr>
          <w:rFonts w:asciiTheme="minorHAnsi" w:hAnsiTheme="minorHAnsi" w:cstheme="minorHAnsi"/>
        </w:rPr>
        <w:t xml:space="preserve"> </w:t>
      </w:r>
      <w:r w:rsidR="00BF3C1C" w:rsidRPr="00D52657">
        <w:rPr>
          <w:rFonts w:asciiTheme="minorHAnsi" w:hAnsiTheme="minorHAnsi" w:cstheme="minorHAnsi"/>
        </w:rPr>
        <w:t xml:space="preserve">a </w:t>
      </w:r>
      <w:r w:rsidRPr="00D52657">
        <w:rPr>
          <w:rFonts w:asciiTheme="minorHAnsi" w:hAnsiTheme="minorHAnsi" w:cstheme="minorHAnsi"/>
        </w:rPr>
        <w:t>misrepresentation that occurs when a person makes a false statement of fact that the person believes is true.</w:t>
      </w:r>
    </w:p>
    <w:p w14:paraId="220A1524" w14:textId="3AC1BFDD" w:rsidR="00017A1F" w:rsidRPr="00D52657" w:rsidRDefault="00017A1F" w:rsidP="00017A1F">
      <w:pPr>
        <w:jc w:val="both"/>
        <w:rPr>
          <w:rFonts w:asciiTheme="minorHAnsi" w:hAnsiTheme="minorHAnsi" w:cstheme="minorHAnsi"/>
        </w:rPr>
      </w:pPr>
      <w:r w:rsidRPr="00D52657">
        <w:rPr>
          <w:rFonts w:asciiTheme="minorHAnsi" w:hAnsiTheme="minorHAnsi" w:cstheme="minorHAnsi"/>
          <w:b/>
        </w:rPr>
        <w:t xml:space="preserve">Latent </w:t>
      </w:r>
      <w:r w:rsidR="00BF3C1C" w:rsidRPr="00D52657">
        <w:rPr>
          <w:rFonts w:asciiTheme="minorHAnsi" w:hAnsiTheme="minorHAnsi" w:cstheme="minorHAnsi"/>
          <w:b/>
        </w:rPr>
        <w:t>defect</w:t>
      </w:r>
      <w:r w:rsidRPr="00D52657">
        <w:rPr>
          <w:rFonts w:asciiTheme="minorHAnsi" w:hAnsiTheme="minorHAnsi" w:cstheme="minorHAnsi"/>
          <w:b/>
        </w:rPr>
        <w:t>:</w:t>
      </w:r>
      <w:r w:rsidRPr="00D52657">
        <w:rPr>
          <w:rFonts w:asciiTheme="minorHAnsi" w:hAnsiTheme="minorHAnsi" w:cstheme="minorHAnsi"/>
        </w:rPr>
        <w:t xml:space="preserve"> </w:t>
      </w:r>
      <w:r w:rsidR="00BF3C1C" w:rsidRPr="00D52657">
        <w:rPr>
          <w:rFonts w:asciiTheme="minorHAnsi" w:hAnsiTheme="minorHAnsi" w:cstheme="minorHAnsi"/>
        </w:rPr>
        <w:t xml:space="preserve">a </w:t>
      </w:r>
      <w:r w:rsidRPr="00D52657">
        <w:rPr>
          <w:rFonts w:asciiTheme="minorHAnsi" w:hAnsiTheme="minorHAnsi" w:cstheme="minorHAnsi"/>
        </w:rPr>
        <w:t>defect that is not obvious or cannot readily be ascertained.</w:t>
      </w:r>
    </w:p>
    <w:p w14:paraId="7A6AA352" w14:textId="7C5499AC" w:rsidR="00017A1F" w:rsidRPr="00D52657" w:rsidRDefault="00017A1F" w:rsidP="00017A1F">
      <w:pPr>
        <w:jc w:val="both"/>
        <w:rPr>
          <w:rFonts w:asciiTheme="minorHAnsi" w:hAnsiTheme="minorHAnsi" w:cstheme="minorHAnsi"/>
        </w:rPr>
      </w:pPr>
      <w:r w:rsidRPr="00D52657">
        <w:rPr>
          <w:rFonts w:asciiTheme="minorHAnsi" w:hAnsiTheme="minorHAnsi" w:cstheme="minorHAnsi"/>
          <w:b/>
        </w:rPr>
        <w:t xml:space="preserve">Negligent </w:t>
      </w:r>
      <w:r w:rsidR="00BF3C1C" w:rsidRPr="00D52657">
        <w:rPr>
          <w:rFonts w:asciiTheme="minorHAnsi" w:hAnsiTheme="minorHAnsi" w:cstheme="minorHAnsi"/>
          <w:b/>
        </w:rPr>
        <w:t>misrepresentation</w:t>
      </w:r>
      <w:r w:rsidRPr="00D52657">
        <w:rPr>
          <w:rFonts w:asciiTheme="minorHAnsi" w:hAnsiTheme="minorHAnsi" w:cstheme="minorHAnsi"/>
          <w:b/>
        </w:rPr>
        <w:t>:</w:t>
      </w:r>
      <w:r w:rsidRPr="00D52657">
        <w:rPr>
          <w:rFonts w:asciiTheme="minorHAnsi" w:hAnsiTheme="minorHAnsi" w:cstheme="minorHAnsi"/>
        </w:rPr>
        <w:t xml:space="preserve"> </w:t>
      </w:r>
      <w:r w:rsidR="00BF3C1C" w:rsidRPr="00D52657">
        <w:rPr>
          <w:rFonts w:asciiTheme="minorHAnsi" w:hAnsiTheme="minorHAnsi" w:cstheme="minorHAnsi"/>
        </w:rPr>
        <w:t xml:space="preserve">a </w:t>
      </w:r>
      <w:r w:rsidRPr="00D52657">
        <w:rPr>
          <w:rFonts w:asciiTheme="minorHAnsi" w:hAnsiTheme="minorHAnsi" w:cstheme="minorHAnsi"/>
        </w:rPr>
        <w:t>misrepresentation that occurs when a person makes a false statement of fact because the person did not exercise reasonable care or use the skill and competence required by the person’s business or profession.</w:t>
      </w:r>
    </w:p>
    <w:p w14:paraId="50A3EFC9" w14:textId="54984941" w:rsidR="00017A1F" w:rsidRPr="00D52657" w:rsidRDefault="00017A1F" w:rsidP="00017A1F">
      <w:pPr>
        <w:jc w:val="both"/>
        <w:rPr>
          <w:rFonts w:asciiTheme="minorHAnsi" w:hAnsiTheme="minorHAnsi" w:cstheme="minorHAnsi"/>
        </w:rPr>
      </w:pPr>
      <w:r w:rsidRPr="00D52657">
        <w:rPr>
          <w:rFonts w:asciiTheme="minorHAnsi" w:hAnsiTheme="minorHAnsi" w:cstheme="minorHAnsi"/>
          <w:b/>
          <w:i/>
        </w:rPr>
        <w:t>Scienter</w:t>
      </w:r>
      <w:r w:rsidRPr="00D52657">
        <w:rPr>
          <w:rFonts w:asciiTheme="minorHAnsi" w:hAnsiTheme="minorHAnsi" w:cstheme="minorHAnsi"/>
          <w:b/>
        </w:rPr>
        <w:t>:</w:t>
      </w:r>
      <w:r w:rsidRPr="00D52657">
        <w:rPr>
          <w:rFonts w:asciiTheme="minorHAnsi" w:hAnsiTheme="minorHAnsi" w:cstheme="minorHAnsi"/>
        </w:rPr>
        <w:t xml:space="preserve"> </w:t>
      </w:r>
      <w:r w:rsidR="00BF3C1C" w:rsidRPr="00D52657">
        <w:rPr>
          <w:rFonts w:asciiTheme="minorHAnsi" w:hAnsiTheme="minorHAnsi" w:cstheme="minorHAnsi"/>
        </w:rPr>
        <w:t xml:space="preserve">knowledge </w:t>
      </w:r>
      <w:r w:rsidRPr="00D52657">
        <w:rPr>
          <w:rFonts w:asciiTheme="minorHAnsi" w:hAnsiTheme="minorHAnsi" w:cstheme="minorHAnsi"/>
        </w:rPr>
        <w:t>on the part of a misrepresenting party that material facts have been falsely represented or omitted with an intent to deceive.</w:t>
      </w:r>
    </w:p>
    <w:p w14:paraId="0516B956" w14:textId="19C9DE0D" w:rsidR="00017A1F" w:rsidRPr="00D52657" w:rsidRDefault="00017A1F" w:rsidP="00017A1F">
      <w:pPr>
        <w:jc w:val="both"/>
        <w:rPr>
          <w:rFonts w:asciiTheme="minorHAnsi" w:hAnsiTheme="minorHAnsi" w:cstheme="minorHAnsi"/>
        </w:rPr>
      </w:pPr>
      <w:r w:rsidRPr="00D52657">
        <w:rPr>
          <w:rFonts w:asciiTheme="minorHAnsi" w:hAnsiTheme="minorHAnsi" w:cstheme="minorHAnsi"/>
          <w:b/>
        </w:rPr>
        <w:t xml:space="preserve">Undue </w:t>
      </w:r>
      <w:r w:rsidR="00BF3C1C" w:rsidRPr="00D52657">
        <w:rPr>
          <w:rFonts w:asciiTheme="minorHAnsi" w:hAnsiTheme="minorHAnsi" w:cstheme="minorHAnsi"/>
          <w:b/>
        </w:rPr>
        <w:t>influence</w:t>
      </w:r>
      <w:r w:rsidRPr="00D52657">
        <w:rPr>
          <w:rFonts w:asciiTheme="minorHAnsi" w:hAnsiTheme="minorHAnsi" w:cstheme="minorHAnsi"/>
          <w:b/>
        </w:rPr>
        <w:t>:</w:t>
      </w:r>
      <w:r w:rsidRPr="00D52657">
        <w:rPr>
          <w:rFonts w:asciiTheme="minorHAnsi" w:hAnsiTheme="minorHAnsi" w:cstheme="minorHAnsi"/>
        </w:rPr>
        <w:t xml:space="preserve"> </w:t>
      </w:r>
      <w:r w:rsidR="00BF3C1C" w:rsidRPr="00D52657">
        <w:rPr>
          <w:rFonts w:asciiTheme="minorHAnsi" w:hAnsiTheme="minorHAnsi" w:cstheme="minorHAnsi"/>
        </w:rPr>
        <w:t xml:space="preserve">persuasion </w:t>
      </w:r>
      <w:r w:rsidRPr="00D52657">
        <w:rPr>
          <w:rFonts w:asciiTheme="minorHAnsi" w:hAnsiTheme="minorHAnsi" w:cstheme="minorHAnsi"/>
        </w:rPr>
        <w:t>that is less than actual force but more than advice</w:t>
      </w:r>
      <w:r w:rsidR="00BF3C1C" w:rsidRPr="00D52657">
        <w:rPr>
          <w:rFonts w:asciiTheme="minorHAnsi" w:hAnsiTheme="minorHAnsi" w:cstheme="minorHAnsi"/>
        </w:rPr>
        <w:t>,</w:t>
      </w:r>
      <w:r w:rsidRPr="00D52657">
        <w:rPr>
          <w:rFonts w:asciiTheme="minorHAnsi" w:hAnsiTheme="minorHAnsi" w:cstheme="minorHAnsi"/>
        </w:rPr>
        <w:t xml:space="preserve"> and </w:t>
      </w:r>
      <w:r w:rsidR="00BF3C1C" w:rsidRPr="00D52657">
        <w:rPr>
          <w:rFonts w:asciiTheme="minorHAnsi" w:hAnsiTheme="minorHAnsi" w:cstheme="minorHAnsi"/>
        </w:rPr>
        <w:t xml:space="preserve">thus </w:t>
      </w:r>
      <w:r w:rsidRPr="00D52657">
        <w:rPr>
          <w:rFonts w:asciiTheme="minorHAnsi" w:hAnsiTheme="minorHAnsi" w:cstheme="minorHAnsi"/>
        </w:rPr>
        <w:t>induces a person to act according to the will or purposes of the dominating party.</w:t>
      </w:r>
    </w:p>
    <w:p w14:paraId="53D0D7B5" w14:textId="07BAA355" w:rsidR="00017A1F" w:rsidRPr="00D52657" w:rsidRDefault="00017A1F" w:rsidP="00017A1F">
      <w:pPr>
        <w:jc w:val="both"/>
        <w:rPr>
          <w:rFonts w:asciiTheme="minorHAnsi" w:hAnsiTheme="minorHAnsi" w:cstheme="minorHAnsi"/>
        </w:rPr>
      </w:pPr>
      <w:r w:rsidRPr="00D52657">
        <w:rPr>
          <w:rFonts w:asciiTheme="minorHAnsi" w:hAnsiTheme="minorHAnsi" w:cstheme="minorHAnsi"/>
          <w:b/>
        </w:rPr>
        <w:t xml:space="preserve">Unilateral </w:t>
      </w:r>
      <w:r w:rsidR="00BF3C1C" w:rsidRPr="00D52657">
        <w:rPr>
          <w:rFonts w:asciiTheme="minorHAnsi" w:hAnsiTheme="minorHAnsi" w:cstheme="minorHAnsi"/>
          <w:b/>
        </w:rPr>
        <w:t>mistake</w:t>
      </w:r>
      <w:r w:rsidRPr="00D52657">
        <w:rPr>
          <w:rFonts w:asciiTheme="minorHAnsi" w:hAnsiTheme="minorHAnsi" w:cstheme="minorHAnsi"/>
          <w:b/>
        </w:rPr>
        <w:t>:</w:t>
      </w:r>
      <w:r w:rsidRPr="00D52657">
        <w:rPr>
          <w:rFonts w:asciiTheme="minorHAnsi" w:hAnsiTheme="minorHAnsi" w:cstheme="minorHAnsi"/>
        </w:rPr>
        <w:t xml:space="preserve"> </w:t>
      </w:r>
      <w:r w:rsidR="00BF3C1C" w:rsidRPr="00D52657">
        <w:rPr>
          <w:rFonts w:asciiTheme="minorHAnsi" w:hAnsiTheme="minorHAnsi" w:cstheme="minorHAnsi"/>
        </w:rPr>
        <w:t xml:space="preserve">a </w:t>
      </w:r>
      <w:r w:rsidRPr="00D52657">
        <w:rPr>
          <w:rFonts w:asciiTheme="minorHAnsi" w:hAnsiTheme="minorHAnsi" w:cstheme="minorHAnsi"/>
        </w:rPr>
        <w:t>mistake that occurs when one party to a contract is mistaken as to a material fact.</w:t>
      </w:r>
    </w:p>
    <w:p w14:paraId="20AC4A0F" w14:textId="30C277C9" w:rsidR="00017A1F" w:rsidRPr="00D52657" w:rsidRDefault="00017A1F" w:rsidP="00017A1F">
      <w:pPr>
        <w:jc w:val="both"/>
        <w:rPr>
          <w:rFonts w:asciiTheme="minorHAnsi" w:hAnsiTheme="minorHAnsi" w:cstheme="minorHAnsi"/>
        </w:rPr>
      </w:pPr>
      <w:r w:rsidRPr="00D52657">
        <w:rPr>
          <w:rFonts w:asciiTheme="minorHAnsi" w:hAnsiTheme="minorHAnsi" w:cstheme="minorHAnsi"/>
          <w:b/>
        </w:rPr>
        <w:t xml:space="preserve">Voluntary </w:t>
      </w:r>
      <w:r w:rsidR="00BF3C1C" w:rsidRPr="00D52657">
        <w:rPr>
          <w:rFonts w:asciiTheme="minorHAnsi" w:hAnsiTheme="minorHAnsi" w:cstheme="minorHAnsi"/>
          <w:b/>
        </w:rPr>
        <w:t>consent</w:t>
      </w:r>
      <w:r w:rsidRPr="00D52657">
        <w:rPr>
          <w:rFonts w:asciiTheme="minorHAnsi" w:hAnsiTheme="minorHAnsi" w:cstheme="minorHAnsi"/>
          <w:b/>
        </w:rPr>
        <w:t>:</w:t>
      </w:r>
      <w:r w:rsidRPr="00D52657">
        <w:rPr>
          <w:rFonts w:asciiTheme="minorHAnsi" w:hAnsiTheme="minorHAnsi" w:cstheme="minorHAnsi"/>
        </w:rPr>
        <w:t xml:space="preserve"> </w:t>
      </w:r>
      <w:r w:rsidR="00BF3C1C" w:rsidRPr="00D52657">
        <w:rPr>
          <w:rFonts w:asciiTheme="minorHAnsi" w:hAnsiTheme="minorHAnsi" w:cstheme="minorHAnsi"/>
        </w:rPr>
        <w:t xml:space="preserve">knowledge </w:t>
      </w:r>
      <w:r w:rsidRPr="00D52657">
        <w:rPr>
          <w:rFonts w:asciiTheme="minorHAnsi" w:hAnsiTheme="minorHAnsi" w:cstheme="minorHAnsi"/>
        </w:rPr>
        <w:t>of and genuine assent to the terms of a contract.</w:t>
      </w:r>
    </w:p>
    <w:p w14:paraId="62C32F3B" w14:textId="74F7CAF0" w:rsidR="00A761DA" w:rsidRPr="00D52657" w:rsidRDefault="00A761DA" w:rsidP="00A761DA">
      <w:pPr>
        <w:rPr>
          <w:rFonts w:asciiTheme="minorHAnsi" w:hAnsiTheme="minorHAnsi"/>
        </w:rPr>
      </w:pPr>
    </w:p>
    <w:p w14:paraId="4569126A" w14:textId="28F5953C" w:rsidR="00A761DA" w:rsidRPr="00D52657" w:rsidRDefault="00C517D9" w:rsidP="00A761DA">
      <w:pPr>
        <w:pStyle w:val="Return-to-top"/>
        <w:rPr>
          <w:rFonts w:asciiTheme="minorHAnsi" w:hAnsiTheme="minorHAnsi"/>
          <w:b/>
          <w:bCs/>
          <w:color w:val="0563C1" w:themeColor="hyperlink"/>
          <w:u w:val="single"/>
        </w:rPr>
      </w:pPr>
      <w:hyperlink w:anchor="_top" w:history="1">
        <w:r w:rsidR="002F5240" w:rsidRPr="00D52657">
          <w:rPr>
            <w:rStyle w:val="Hyperlink"/>
            <w:rFonts w:asciiTheme="minorHAnsi" w:hAnsiTheme="minorHAnsi"/>
            <w:noProof w:val="0"/>
          </w:rPr>
          <w:t>[return to top]</w:t>
        </w:r>
      </w:hyperlink>
      <w:bookmarkStart w:id="21" w:name="_Toc42853185"/>
      <w:bookmarkStart w:id="22" w:name="_Toc42853355"/>
      <w:bookmarkStart w:id="23" w:name="_Toc43900139"/>
    </w:p>
    <w:p w14:paraId="5664F3B9" w14:textId="594BA0EA" w:rsidR="00D0135B" w:rsidRPr="00D52657" w:rsidRDefault="3EBB50ED" w:rsidP="006B463F">
      <w:pPr>
        <w:pStyle w:val="Heading1"/>
      </w:pPr>
      <w:bookmarkStart w:id="24" w:name="_Toc66309419"/>
      <w:r w:rsidRPr="00D52657">
        <w:t>What's New in This Chapter</w:t>
      </w:r>
      <w:bookmarkEnd w:id="21"/>
      <w:bookmarkEnd w:id="22"/>
      <w:bookmarkEnd w:id="23"/>
      <w:bookmarkEnd w:id="24"/>
    </w:p>
    <w:p w14:paraId="27AF5D60" w14:textId="29639148" w:rsidR="0BBD6A01" w:rsidRPr="00D52657" w:rsidRDefault="00AD08FF" w:rsidP="00BE25B5">
      <w:pPr>
        <w:jc w:val="both"/>
        <w:rPr>
          <w:rFonts w:asciiTheme="minorHAnsi" w:hAnsiTheme="minorHAnsi" w:cstheme="minorHAnsi"/>
        </w:rPr>
      </w:pPr>
      <w:r w:rsidRPr="00D52657">
        <w:rPr>
          <w:rFonts w:asciiTheme="minorHAnsi" w:hAnsiTheme="minorHAnsi" w:cstheme="minorHAnsi"/>
        </w:rPr>
        <w:t xml:space="preserve">The following </w:t>
      </w:r>
      <w:r w:rsidR="009977F9" w:rsidRPr="00D52657">
        <w:rPr>
          <w:rFonts w:asciiTheme="minorHAnsi" w:hAnsiTheme="minorHAnsi" w:cstheme="minorHAnsi"/>
        </w:rPr>
        <w:t xml:space="preserve">elements are </w:t>
      </w:r>
      <w:r w:rsidR="000063C0" w:rsidRPr="00D52657">
        <w:rPr>
          <w:rFonts w:asciiTheme="minorHAnsi" w:hAnsiTheme="minorHAnsi" w:cstheme="minorHAnsi"/>
        </w:rPr>
        <w:t xml:space="preserve">improvements </w:t>
      </w:r>
      <w:r w:rsidR="620C0BFE" w:rsidRPr="00D52657">
        <w:rPr>
          <w:rFonts w:asciiTheme="minorHAnsi" w:hAnsiTheme="minorHAnsi" w:cstheme="minorHAnsi"/>
        </w:rPr>
        <w:t xml:space="preserve">in this chapter </w:t>
      </w:r>
      <w:r w:rsidR="000063C0" w:rsidRPr="00D52657">
        <w:rPr>
          <w:rFonts w:asciiTheme="minorHAnsi" w:hAnsiTheme="minorHAnsi" w:cstheme="minorHAnsi"/>
        </w:rPr>
        <w:t>from the previous edition:</w:t>
      </w:r>
      <w:r w:rsidR="00B054E4" w:rsidRPr="00D52657">
        <w:rPr>
          <w:rFonts w:asciiTheme="minorHAnsi" w:hAnsiTheme="minorHAnsi" w:cstheme="minorHAnsi"/>
        </w:rPr>
        <w:t xml:space="preserve"> </w:t>
      </w:r>
    </w:p>
    <w:p w14:paraId="017B3E26" w14:textId="77777777" w:rsidR="008F3D1E" w:rsidRPr="00D52657" w:rsidRDefault="008F3D1E" w:rsidP="00BE25B5">
      <w:pPr>
        <w:pStyle w:val="ListParagraph"/>
        <w:numPr>
          <w:ilvl w:val="0"/>
          <w:numId w:val="46"/>
        </w:numPr>
        <w:tabs>
          <w:tab w:val="left" w:pos="-360"/>
        </w:tabs>
        <w:spacing w:after="0"/>
        <w:jc w:val="both"/>
        <w:rPr>
          <w:rFonts w:asciiTheme="minorHAnsi" w:hAnsiTheme="minorHAnsi" w:cstheme="minorHAnsi"/>
        </w:rPr>
      </w:pPr>
      <w:r w:rsidRPr="00D52657">
        <w:rPr>
          <w:rFonts w:asciiTheme="minorHAnsi" w:hAnsiTheme="minorHAnsi" w:cstheme="minorHAnsi"/>
          <w:b/>
        </w:rPr>
        <w:t>1 New Numbered Case Example:</w:t>
      </w:r>
    </w:p>
    <w:p w14:paraId="700BEA01" w14:textId="77777777" w:rsidR="008F3D1E" w:rsidRPr="00D52657" w:rsidRDefault="008F3D1E" w:rsidP="00BE25B5">
      <w:pPr>
        <w:pStyle w:val="ListParagraph"/>
        <w:numPr>
          <w:ilvl w:val="1"/>
          <w:numId w:val="46"/>
        </w:numPr>
        <w:spacing w:after="0"/>
        <w:jc w:val="both"/>
        <w:rPr>
          <w:rFonts w:asciiTheme="minorHAnsi" w:hAnsiTheme="minorHAnsi" w:cstheme="minorHAnsi"/>
        </w:rPr>
      </w:pPr>
      <w:r w:rsidRPr="00D52657">
        <w:rPr>
          <w:rFonts w:asciiTheme="minorHAnsi" w:hAnsiTheme="minorHAnsi" w:cstheme="minorHAnsi"/>
        </w:rPr>
        <w:t xml:space="preserve">on bilateral/mutual mistakes (2019) </w:t>
      </w:r>
    </w:p>
    <w:p w14:paraId="141D1D08" w14:textId="77777777" w:rsidR="008F3D1E" w:rsidRPr="00D52657" w:rsidRDefault="008F3D1E" w:rsidP="00BE25B5">
      <w:pPr>
        <w:pStyle w:val="ListParagraph"/>
        <w:numPr>
          <w:ilvl w:val="0"/>
          <w:numId w:val="46"/>
        </w:numPr>
        <w:tabs>
          <w:tab w:val="left" w:pos="-360"/>
        </w:tabs>
        <w:spacing w:after="0"/>
        <w:jc w:val="both"/>
        <w:rPr>
          <w:rFonts w:asciiTheme="minorHAnsi" w:hAnsiTheme="minorHAnsi" w:cstheme="minorHAnsi"/>
        </w:rPr>
      </w:pPr>
      <w:r w:rsidRPr="00D52657">
        <w:rPr>
          <w:rFonts w:asciiTheme="minorHAnsi" w:hAnsiTheme="minorHAnsi" w:cstheme="minorHAnsi"/>
          <w:b/>
        </w:rPr>
        <w:t>1 New Numbered Example:</w:t>
      </w:r>
    </w:p>
    <w:p w14:paraId="3BEF73E1" w14:textId="77777777" w:rsidR="008F3D1E" w:rsidRPr="00D52657" w:rsidRDefault="008F3D1E" w:rsidP="00BE25B5">
      <w:pPr>
        <w:pStyle w:val="ListParagraph"/>
        <w:numPr>
          <w:ilvl w:val="1"/>
          <w:numId w:val="46"/>
        </w:numPr>
        <w:spacing w:after="0"/>
        <w:jc w:val="both"/>
        <w:rPr>
          <w:rFonts w:asciiTheme="minorHAnsi" w:hAnsiTheme="minorHAnsi" w:cstheme="minorHAnsi"/>
        </w:rPr>
      </w:pPr>
      <w:r w:rsidRPr="00D52657">
        <w:rPr>
          <w:rFonts w:asciiTheme="minorHAnsi" w:hAnsiTheme="minorHAnsi" w:cstheme="minorHAnsi"/>
        </w:rPr>
        <w:t xml:space="preserve">on innocent representation </w:t>
      </w:r>
    </w:p>
    <w:p w14:paraId="6C3D4C83" w14:textId="77777777" w:rsidR="008F3D1E" w:rsidRPr="00D52657" w:rsidRDefault="008F3D1E" w:rsidP="00BE25B5">
      <w:pPr>
        <w:pStyle w:val="ListParagraph"/>
        <w:numPr>
          <w:ilvl w:val="0"/>
          <w:numId w:val="46"/>
        </w:numPr>
        <w:spacing w:after="0"/>
        <w:jc w:val="both"/>
        <w:rPr>
          <w:rFonts w:asciiTheme="minorHAnsi" w:hAnsiTheme="minorHAnsi" w:cstheme="minorHAnsi"/>
        </w:rPr>
      </w:pPr>
      <w:r w:rsidRPr="00D52657">
        <w:rPr>
          <w:rFonts w:asciiTheme="minorHAnsi" w:hAnsiTheme="minorHAnsi" w:cstheme="minorHAnsi"/>
          <w:b/>
        </w:rPr>
        <w:t xml:space="preserve">New ALOE: </w:t>
      </w:r>
      <w:r w:rsidRPr="00D52657">
        <w:rPr>
          <w:rFonts w:asciiTheme="minorHAnsi" w:hAnsiTheme="minorHAnsi" w:cstheme="minorHAnsi"/>
          <w:i/>
        </w:rPr>
        <w:t>The Problem of Contract Cheating</w:t>
      </w:r>
    </w:p>
    <w:p w14:paraId="6BC93891" w14:textId="77777777" w:rsidR="005D3E2E" w:rsidRPr="00D52657" w:rsidRDefault="005D3E2E" w:rsidP="005D3E2E">
      <w:pPr>
        <w:jc w:val="both"/>
        <w:rPr>
          <w:rFonts w:asciiTheme="minorHAnsi" w:hAnsiTheme="minorHAnsi" w:cstheme="minorHAnsi"/>
        </w:rPr>
      </w:pPr>
    </w:p>
    <w:bookmarkStart w:id="25" w:name="_Toc42853186"/>
    <w:bookmarkStart w:id="26" w:name="_Toc42853356"/>
    <w:p w14:paraId="04663578" w14:textId="77777777" w:rsidR="002F5240" w:rsidRPr="00D52657" w:rsidRDefault="002F5240" w:rsidP="00D0154F">
      <w:pPr>
        <w:pStyle w:val="Return-to-top"/>
        <w:rPr>
          <w:rStyle w:val="Hyperlink"/>
          <w:rFonts w:asciiTheme="minorHAnsi" w:hAnsiTheme="minorHAnsi"/>
          <w:noProof w:val="0"/>
        </w:rPr>
      </w:pPr>
      <w:r w:rsidRPr="00D52657">
        <w:rPr>
          <w:rStyle w:val="Hyperlink"/>
          <w:rFonts w:asciiTheme="minorHAnsi" w:hAnsiTheme="minorHAnsi"/>
          <w:noProof w:val="0"/>
        </w:rPr>
        <w:fldChar w:fldCharType="begin"/>
      </w:r>
      <w:r w:rsidRPr="00D52657">
        <w:rPr>
          <w:rStyle w:val="Hyperlink"/>
          <w:rFonts w:asciiTheme="minorHAnsi" w:hAnsiTheme="minorHAnsi"/>
          <w:noProof w:val="0"/>
        </w:rPr>
        <w:instrText xml:space="preserve"> HYPERLINK  \l "_top" </w:instrText>
      </w:r>
      <w:r w:rsidRPr="00D52657">
        <w:rPr>
          <w:rStyle w:val="Hyperlink"/>
          <w:rFonts w:asciiTheme="minorHAnsi" w:hAnsiTheme="minorHAnsi"/>
          <w:noProof w:val="0"/>
        </w:rPr>
        <w:fldChar w:fldCharType="separate"/>
      </w:r>
      <w:r w:rsidRPr="00D52657">
        <w:rPr>
          <w:rStyle w:val="Hyperlink"/>
          <w:rFonts w:asciiTheme="minorHAnsi" w:hAnsiTheme="minorHAnsi"/>
          <w:noProof w:val="0"/>
        </w:rPr>
        <w:t>[return to top]</w:t>
      </w:r>
      <w:r w:rsidRPr="00D52657">
        <w:rPr>
          <w:rStyle w:val="Hyperlink"/>
          <w:rFonts w:asciiTheme="minorHAnsi" w:hAnsiTheme="minorHAnsi"/>
          <w:noProof w:val="0"/>
        </w:rPr>
        <w:fldChar w:fldCharType="end"/>
      </w:r>
    </w:p>
    <w:p w14:paraId="072E90A9" w14:textId="16F746B4" w:rsidR="009B7B7F" w:rsidRPr="00D52657" w:rsidRDefault="009B7B7F" w:rsidP="00A636F5">
      <w:pPr>
        <w:pStyle w:val="Heading1"/>
      </w:pPr>
      <w:bookmarkStart w:id="27" w:name="_Toc43900140"/>
      <w:bookmarkStart w:id="28" w:name="_Toc59299835"/>
      <w:bookmarkStart w:id="29" w:name="_Toc66309420"/>
      <w:bookmarkEnd w:id="25"/>
      <w:bookmarkEnd w:id="26"/>
      <w:r w:rsidRPr="00D52657">
        <w:t>Chapter Outline</w:t>
      </w:r>
      <w:bookmarkEnd w:id="27"/>
      <w:bookmarkEnd w:id="28"/>
      <w:bookmarkEnd w:id="29"/>
      <w:r w:rsidRPr="00D52657">
        <w:t xml:space="preserve"> </w:t>
      </w:r>
    </w:p>
    <w:p w14:paraId="27603265" w14:textId="77777777" w:rsidR="00A636F5" w:rsidRPr="00D52657" w:rsidRDefault="00A636F5" w:rsidP="00A636F5">
      <w:pPr>
        <w:rPr>
          <w:rFonts w:asciiTheme="minorHAnsi" w:hAnsiTheme="minorHAnsi"/>
        </w:rPr>
      </w:pPr>
    </w:p>
    <w:p w14:paraId="47C7ECC9" w14:textId="3C87C4C1" w:rsidR="00155183" w:rsidRPr="00D52657" w:rsidRDefault="00155183" w:rsidP="000F71DF">
      <w:pPr>
        <w:jc w:val="both"/>
        <w:rPr>
          <w:rFonts w:asciiTheme="minorHAnsi" w:eastAsiaTheme="minorEastAsia" w:hAnsiTheme="minorHAnsi" w:cstheme="minorHAnsi"/>
          <w:b/>
          <w:bCs/>
          <w:i/>
          <w:iCs/>
        </w:rPr>
      </w:pPr>
      <w:r w:rsidRPr="00D52657">
        <w:rPr>
          <w:rFonts w:asciiTheme="minorHAnsi" w:hAnsiTheme="minorHAnsi" w:cs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Chapter </w:t>
      </w:r>
      <w:r w:rsidR="00417DD4" w:rsidRPr="00D52657">
        <w:rPr>
          <w:rFonts w:asciiTheme="minorHAnsi" w:hAnsiTheme="minorHAnsi" w:cstheme="minorHAnsi"/>
          <w:i/>
          <w:iCs/>
        </w:rPr>
        <w:t>1</w:t>
      </w:r>
      <w:r w:rsidR="008F3D1E" w:rsidRPr="00D52657">
        <w:rPr>
          <w:rFonts w:asciiTheme="minorHAnsi" w:hAnsiTheme="minorHAnsi" w:cstheme="minorHAnsi"/>
          <w:i/>
          <w:iCs/>
        </w:rPr>
        <w:t>4</w:t>
      </w:r>
      <w:r w:rsidRPr="00D52657">
        <w:rPr>
          <w:rFonts w:asciiTheme="minorHAnsi" w:hAnsiTheme="minorHAnsi" w:cstheme="minorHAnsi"/>
          <w:i/>
          <w:iCs/>
        </w:rPr>
        <w:t xml:space="preserve"> (PPT Slide </w:t>
      </w:r>
      <w:r w:rsidR="00834165" w:rsidRPr="00D52657">
        <w:rPr>
          <w:rFonts w:asciiTheme="minorHAnsi" w:hAnsiTheme="minorHAnsi" w:cstheme="minorHAnsi"/>
          <w:i/>
          <w:iCs/>
        </w:rPr>
        <w:t>3</w:t>
      </w:r>
      <w:r w:rsidRPr="00D52657">
        <w:rPr>
          <w:rFonts w:asciiTheme="minorHAnsi" w:hAnsiTheme="minorHAnsi" w:cstheme="minorHAnsi"/>
          <w:i/>
          <w:iCs/>
        </w:rPr>
        <w:t>).</w:t>
      </w:r>
    </w:p>
    <w:p w14:paraId="5BD3C6FD" w14:textId="3D453E84" w:rsidR="00155183" w:rsidRPr="00D52657" w:rsidRDefault="002C48F2" w:rsidP="000F71DF">
      <w:pPr>
        <w:pStyle w:val="ListParagraph"/>
        <w:numPr>
          <w:ilvl w:val="0"/>
          <w:numId w:val="40"/>
        </w:numPr>
        <w:ind w:left="720"/>
        <w:jc w:val="both"/>
        <w:rPr>
          <w:rFonts w:asciiTheme="minorHAnsi" w:eastAsiaTheme="minorEastAsia" w:hAnsiTheme="minorHAnsi" w:cstheme="minorHAnsi"/>
          <w:bCs/>
          <w:iCs/>
        </w:rPr>
      </w:pPr>
      <w:r w:rsidRPr="00D52657">
        <w:rPr>
          <w:rFonts w:asciiTheme="minorHAnsi" w:eastAsiaTheme="minorEastAsia" w:hAnsiTheme="minorHAnsi" w:cstheme="minorHAnsi"/>
          <w:b/>
          <w:bCs/>
          <w:iCs/>
        </w:rPr>
        <w:t>14</w:t>
      </w:r>
      <w:r w:rsidR="00155183" w:rsidRPr="00D52657">
        <w:rPr>
          <w:rFonts w:asciiTheme="minorHAnsi" w:eastAsiaTheme="minorEastAsia" w:hAnsiTheme="minorHAnsi" w:cstheme="minorHAnsi"/>
          <w:b/>
          <w:bCs/>
          <w:iCs/>
        </w:rPr>
        <w:t xml:space="preserve">-1 </w:t>
      </w:r>
      <w:r w:rsidR="00B47FB6" w:rsidRPr="00D52657">
        <w:rPr>
          <w:rFonts w:asciiTheme="minorHAnsi" w:eastAsiaTheme="minorEastAsia" w:hAnsiTheme="minorHAnsi" w:cstheme="minorHAnsi"/>
          <w:b/>
          <w:bCs/>
          <w:iCs/>
        </w:rPr>
        <w:t>Mistakes</w:t>
      </w:r>
      <w:r w:rsidR="0055280F" w:rsidRPr="00D52657">
        <w:rPr>
          <w:rFonts w:asciiTheme="minorHAnsi" w:eastAsiaTheme="minorEastAsia" w:hAnsiTheme="minorHAnsi" w:cstheme="minorHAnsi"/>
          <w:b/>
          <w:bCs/>
          <w:iCs/>
        </w:rPr>
        <w:t xml:space="preserve"> </w:t>
      </w:r>
      <w:r w:rsidR="00155183" w:rsidRPr="00D52657">
        <w:rPr>
          <w:rFonts w:asciiTheme="minorHAnsi" w:eastAsiaTheme="minorEastAsia" w:hAnsiTheme="minorHAnsi" w:cstheme="minorHAnsi"/>
          <w:bCs/>
          <w:iCs/>
        </w:rPr>
        <w:t>(PPT Slide</w:t>
      </w:r>
      <w:r w:rsidR="00344816" w:rsidRPr="00D52657">
        <w:rPr>
          <w:rFonts w:asciiTheme="minorHAnsi" w:eastAsiaTheme="minorEastAsia" w:hAnsiTheme="minorHAnsi" w:cstheme="minorHAnsi"/>
          <w:bCs/>
          <w:iCs/>
        </w:rPr>
        <w:t xml:space="preserve">s </w:t>
      </w:r>
      <w:r w:rsidR="00FD1E30" w:rsidRPr="00D52657">
        <w:rPr>
          <w:rFonts w:asciiTheme="minorHAnsi" w:eastAsiaTheme="minorEastAsia" w:hAnsiTheme="minorHAnsi" w:cstheme="minorHAnsi"/>
          <w:bCs/>
          <w:iCs/>
        </w:rPr>
        <w:t>5-</w:t>
      </w:r>
      <w:r w:rsidR="00BE25B5" w:rsidRPr="00D52657">
        <w:rPr>
          <w:rFonts w:asciiTheme="minorHAnsi" w:eastAsiaTheme="minorEastAsia" w:hAnsiTheme="minorHAnsi" w:cstheme="minorHAnsi"/>
          <w:bCs/>
          <w:iCs/>
        </w:rPr>
        <w:t>8</w:t>
      </w:r>
      <w:r w:rsidR="00155183" w:rsidRPr="00D52657">
        <w:rPr>
          <w:rFonts w:asciiTheme="minorHAnsi" w:eastAsiaTheme="minorEastAsia" w:hAnsiTheme="minorHAnsi" w:cstheme="minorHAnsi"/>
          <w:bCs/>
          <w:iCs/>
        </w:rPr>
        <w:t>)</w:t>
      </w:r>
    </w:p>
    <w:p w14:paraId="6685CE4B" w14:textId="2F7A32A9" w:rsidR="00155183" w:rsidRPr="00D52657" w:rsidRDefault="00CF4FE4" w:rsidP="00BE25B5">
      <w:pPr>
        <w:pStyle w:val="ListParagraph"/>
        <w:jc w:val="both"/>
        <w:rPr>
          <w:rFonts w:asciiTheme="minorHAnsi" w:eastAsiaTheme="minorEastAsia" w:hAnsiTheme="minorHAnsi" w:cstheme="minorHAnsi"/>
          <w:b/>
          <w:bCs/>
          <w:i/>
          <w:iCs/>
        </w:rPr>
      </w:pPr>
      <w:r w:rsidRPr="00D52657">
        <w:rPr>
          <w:rFonts w:asciiTheme="minorHAnsi" w:eastAsiaTheme="minorEastAsia" w:hAnsiTheme="minorHAnsi" w:cstheme="minorHAnsi"/>
          <w:bCs/>
          <w:iCs/>
        </w:rPr>
        <w:lastRenderedPageBreak/>
        <w:t>It is important to distinguish between mistakes of fact and mistakes of value or quality. Only a mistake of fact makes a contract voidable. Also, the mistake must involve some material fact—a fact that a reasonable person would consider important when determining a course of action. Mistakes of fact occur in two forms—unilateral and bilateral (mutual).</w:t>
      </w:r>
      <w:r w:rsidR="00BC6873" w:rsidRPr="00D52657">
        <w:rPr>
          <w:rFonts w:asciiTheme="minorHAnsi" w:eastAsiaTheme="minorEastAsia" w:hAnsiTheme="minorHAnsi" w:cstheme="minorHAnsi"/>
          <w:bCs/>
          <w:iCs/>
        </w:rPr>
        <w:t xml:space="preserve"> </w:t>
      </w:r>
      <w:r w:rsidR="0097591C" w:rsidRPr="00D52657">
        <w:rPr>
          <w:rFonts w:asciiTheme="minorHAnsi" w:eastAsiaTheme="minorEastAsia" w:hAnsiTheme="minorHAnsi" w:cstheme="minorHAnsi"/>
          <w:bCs/>
          <w:iCs/>
        </w:rPr>
        <w:t>(</w:t>
      </w:r>
      <w:r w:rsidR="00BC6873" w:rsidRPr="00D52657">
        <w:rPr>
          <w:rFonts w:asciiTheme="minorHAnsi" w:eastAsiaTheme="minorEastAsia" w:hAnsiTheme="minorHAnsi" w:cstheme="minorHAnsi"/>
          <w:b/>
          <w:bCs/>
          <w:i/>
          <w:iCs/>
        </w:rPr>
        <w:t xml:space="preserve">See </w:t>
      </w:r>
      <w:r w:rsidR="0097591C" w:rsidRPr="00D52657">
        <w:rPr>
          <w:rFonts w:asciiTheme="minorHAnsi" w:eastAsiaTheme="minorEastAsia" w:hAnsiTheme="minorHAnsi" w:cstheme="minorHAnsi"/>
          <w:b/>
          <w:bCs/>
          <w:iCs/>
        </w:rPr>
        <w:t xml:space="preserve">Exhibit </w:t>
      </w:r>
      <w:r w:rsidR="002C48F2" w:rsidRPr="00D52657">
        <w:rPr>
          <w:rFonts w:asciiTheme="minorHAnsi" w:eastAsiaTheme="minorEastAsia" w:hAnsiTheme="minorHAnsi" w:cstheme="minorHAnsi"/>
          <w:b/>
          <w:bCs/>
          <w:iCs/>
        </w:rPr>
        <w:t>14</w:t>
      </w:r>
      <w:r w:rsidR="00745E9A" w:rsidRPr="00D52657">
        <w:rPr>
          <w:rFonts w:asciiTheme="minorHAnsi" w:eastAsiaTheme="minorEastAsia" w:hAnsiTheme="minorHAnsi" w:cstheme="minorHAnsi"/>
          <w:b/>
          <w:bCs/>
          <w:iCs/>
        </w:rPr>
        <w:t>-</w:t>
      </w:r>
      <w:r w:rsidR="0097591C" w:rsidRPr="00D52657">
        <w:rPr>
          <w:rFonts w:asciiTheme="minorHAnsi" w:eastAsiaTheme="minorEastAsia" w:hAnsiTheme="minorHAnsi" w:cstheme="minorHAnsi"/>
          <w:b/>
          <w:bCs/>
          <w:iCs/>
        </w:rPr>
        <w:t>1 – Mistakes of Fact).</w:t>
      </w:r>
    </w:p>
    <w:p w14:paraId="36481326" w14:textId="1BF49402" w:rsidR="00155183" w:rsidRPr="00D52657" w:rsidRDefault="00B47FB6" w:rsidP="000F71DF">
      <w:pPr>
        <w:pStyle w:val="ListParagraph"/>
        <w:numPr>
          <w:ilvl w:val="1"/>
          <w:numId w:val="40"/>
        </w:numPr>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Unilateral Mistakes</w:t>
      </w:r>
    </w:p>
    <w:p w14:paraId="32FBFAC7" w14:textId="113EBEAF" w:rsidR="00492708" w:rsidRPr="00D52657" w:rsidRDefault="00BC6873" w:rsidP="00385A05">
      <w:pPr>
        <w:pStyle w:val="ListParagraph"/>
        <w:numPr>
          <w:ilvl w:val="2"/>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Cs/>
          <w:iCs/>
        </w:rPr>
        <w:t xml:space="preserve">A </w:t>
      </w:r>
      <w:r w:rsidRPr="00D52657">
        <w:rPr>
          <w:rFonts w:asciiTheme="minorHAnsi" w:eastAsiaTheme="minorEastAsia" w:hAnsiTheme="minorHAnsi" w:cstheme="minorHAnsi"/>
          <w:b/>
          <w:bCs/>
          <w:iCs/>
        </w:rPr>
        <w:t>unilateral mistake</w:t>
      </w:r>
      <w:r w:rsidRPr="00D52657">
        <w:rPr>
          <w:rFonts w:asciiTheme="minorHAnsi" w:eastAsiaTheme="minorEastAsia" w:hAnsiTheme="minorHAnsi" w:cstheme="minorHAnsi"/>
          <w:bCs/>
          <w:iCs/>
        </w:rPr>
        <w:t xml:space="preserve"> occurs when only one party is mistaken as to a material fact. Generally, a unilateral mistake does not give the mistaken party any right to relief from the contract. In other words, the contract normally is enforceable against the mistaken party.</w:t>
      </w:r>
    </w:p>
    <w:p w14:paraId="337B119B" w14:textId="19AB0BF3" w:rsidR="00155183" w:rsidRPr="00D52657" w:rsidRDefault="00BC6873" w:rsidP="00C30E9F">
      <w:pPr>
        <w:pStyle w:val="ListParagraph"/>
        <w:numPr>
          <w:ilvl w:val="3"/>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 xml:space="preserve">Example </w:t>
      </w:r>
      <w:r w:rsidR="002C48F2" w:rsidRPr="00D52657">
        <w:rPr>
          <w:rFonts w:asciiTheme="minorHAnsi" w:eastAsiaTheme="minorEastAsia" w:hAnsiTheme="minorHAnsi" w:cstheme="minorHAnsi"/>
          <w:b/>
          <w:bCs/>
          <w:iCs/>
        </w:rPr>
        <w:t>14</w:t>
      </w:r>
      <w:r w:rsidRPr="00D52657">
        <w:rPr>
          <w:rFonts w:asciiTheme="minorHAnsi" w:eastAsiaTheme="minorEastAsia" w:hAnsiTheme="minorHAnsi" w:cstheme="minorHAnsi"/>
          <w:b/>
          <w:bCs/>
          <w:iCs/>
        </w:rPr>
        <w:t>.1</w:t>
      </w:r>
    </w:p>
    <w:p w14:paraId="51F62A50" w14:textId="77777777" w:rsidR="00C30E9F" w:rsidRPr="00D52657" w:rsidRDefault="00C30E9F" w:rsidP="00C30E9F">
      <w:pPr>
        <w:pStyle w:val="ListParagraph"/>
        <w:suppressLineNumbers/>
        <w:ind w:left="2880"/>
        <w:jc w:val="both"/>
        <w:rPr>
          <w:rFonts w:asciiTheme="minorHAnsi" w:eastAsiaTheme="minorEastAsia" w:hAnsiTheme="minorHAnsi" w:cstheme="minorHAnsi"/>
          <w:b/>
          <w:bCs/>
          <w:iCs/>
        </w:rPr>
      </w:pPr>
    </w:p>
    <w:p w14:paraId="135F340A" w14:textId="0C91F0F0" w:rsidR="00155183" w:rsidRPr="00D52657" w:rsidRDefault="00B47FB6" w:rsidP="000F71DF">
      <w:pPr>
        <w:pStyle w:val="ListParagraph"/>
        <w:numPr>
          <w:ilvl w:val="1"/>
          <w:numId w:val="40"/>
        </w:numPr>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Bi-Lateral (Mutual) Mistakes</w:t>
      </w:r>
    </w:p>
    <w:p w14:paraId="7DFD045F" w14:textId="7F8904D9" w:rsidR="0097591C" w:rsidRPr="00D52657" w:rsidRDefault="0097591C" w:rsidP="0097591C">
      <w:pPr>
        <w:pStyle w:val="ListParagraph"/>
        <w:numPr>
          <w:ilvl w:val="2"/>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Cs/>
          <w:iCs/>
        </w:rPr>
        <w:t xml:space="preserve">A </w:t>
      </w:r>
      <w:r w:rsidRPr="00D52657">
        <w:rPr>
          <w:rFonts w:asciiTheme="minorHAnsi" w:eastAsiaTheme="minorEastAsia" w:hAnsiTheme="minorHAnsi" w:cstheme="minorHAnsi"/>
          <w:b/>
          <w:bCs/>
          <w:iCs/>
        </w:rPr>
        <w:t>bilateral mistake</w:t>
      </w:r>
      <w:r w:rsidRPr="00D52657">
        <w:rPr>
          <w:rFonts w:asciiTheme="minorHAnsi" w:eastAsiaTheme="minorEastAsia" w:hAnsiTheme="minorHAnsi" w:cstheme="minorHAnsi"/>
          <w:bCs/>
          <w:iCs/>
        </w:rPr>
        <w:t xml:space="preserve"> is a “mutual misunderstanding concerning a basic assumption on which the contract was made.”</w:t>
      </w:r>
    </w:p>
    <w:p w14:paraId="468BFFB4" w14:textId="77777777" w:rsidR="0097591C" w:rsidRPr="00D52657" w:rsidRDefault="0097591C" w:rsidP="0097591C">
      <w:pPr>
        <w:pStyle w:val="ListParagraph"/>
        <w:suppressLineNumbers/>
        <w:ind w:left="2160"/>
        <w:jc w:val="both"/>
        <w:rPr>
          <w:rFonts w:asciiTheme="minorHAnsi" w:eastAsiaTheme="minorEastAsia" w:hAnsiTheme="minorHAnsi" w:cstheme="minorHAnsi"/>
          <w:bCs/>
          <w:iCs/>
        </w:rPr>
      </w:pPr>
    </w:p>
    <w:p w14:paraId="6E9DA7B8" w14:textId="6DCE125B" w:rsidR="0097591C" w:rsidRPr="00D52657" w:rsidRDefault="0097591C" w:rsidP="0097591C">
      <w:pPr>
        <w:pStyle w:val="ListParagraph"/>
        <w:numPr>
          <w:ilvl w:val="2"/>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 xml:space="preserve">Contract May Be Reformed – </w:t>
      </w:r>
      <w:r w:rsidRPr="00D52657">
        <w:rPr>
          <w:rFonts w:asciiTheme="minorHAnsi" w:eastAsiaTheme="minorEastAsia" w:hAnsiTheme="minorHAnsi" w:cstheme="minorHAnsi"/>
          <w:bCs/>
          <w:iCs/>
        </w:rPr>
        <w:t xml:space="preserve">Rather than rescind a contract flawed by a bilateral mistake, judges often prefer to reform the agreement. </w:t>
      </w:r>
    </w:p>
    <w:p w14:paraId="31383DBF" w14:textId="77777777" w:rsidR="0097591C" w:rsidRPr="00D52657" w:rsidRDefault="0097591C" w:rsidP="0097591C">
      <w:pPr>
        <w:pStyle w:val="ListParagraph"/>
        <w:numPr>
          <w:ilvl w:val="3"/>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Cs/>
          <w:iCs/>
        </w:rPr>
        <w:t>Reformation allows a court, using its powers of equity, to restore the original goals of the parties who entered into the contract.</w:t>
      </w:r>
    </w:p>
    <w:p w14:paraId="55A5A49F" w14:textId="48A0085B" w:rsidR="0097591C" w:rsidRPr="00D52657" w:rsidRDefault="0097591C" w:rsidP="0097591C">
      <w:pPr>
        <w:pStyle w:val="ListParagraph"/>
        <w:numPr>
          <w:ilvl w:val="4"/>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 xml:space="preserve">Case Example </w:t>
      </w:r>
      <w:r w:rsidR="002C48F2" w:rsidRPr="00D52657">
        <w:rPr>
          <w:rFonts w:asciiTheme="minorHAnsi" w:eastAsiaTheme="minorEastAsia" w:hAnsiTheme="minorHAnsi" w:cstheme="minorHAnsi"/>
          <w:b/>
          <w:bCs/>
          <w:iCs/>
        </w:rPr>
        <w:t>14</w:t>
      </w:r>
      <w:r w:rsidRPr="00D52657">
        <w:rPr>
          <w:rFonts w:asciiTheme="minorHAnsi" w:eastAsiaTheme="minorEastAsia" w:hAnsiTheme="minorHAnsi" w:cstheme="minorHAnsi"/>
          <w:b/>
          <w:bCs/>
          <w:iCs/>
        </w:rPr>
        <w:t xml:space="preserve">.2: </w:t>
      </w:r>
      <w:r w:rsidRPr="00D52657">
        <w:rPr>
          <w:rFonts w:asciiTheme="minorHAnsi" w:eastAsiaTheme="minorEastAsia" w:hAnsiTheme="minorHAnsi" w:cstheme="minorHAnsi"/>
          <w:b/>
          <w:bCs/>
          <w:i/>
          <w:iCs/>
        </w:rPr>
        <w:t>Allen v. Charlevoix Abstract &amp; Engineering Company</w:t>
      </w:r>
    </w:p>
    <w:p w14:paraId="4EA9589A" w14:textId="77777777" w:rsidR="0097591C" w:rsidRPr="00D52657" w:rsidRDefault="0097591C" w:rsidP="0097591C">
      <w:pPr>
        <w:pStyle w:val="ListParagraph"/>
        <w:suppressLineNumbers/>
        <w:ind w:left="3600"/>
        <w:jc w:val="both"/>
        <w:rPr>
          <w:rFonts w:asciiTheme="minorHAnsi" w:eastAsiaTheme="minorEastAsia" w:hAnsiTheme="minorHAnsi" w:cstheme="minorHAnsi"/>
          <w:b/>
          <w:bCs/>
          <w:iCs/>
        </w:rPr>
      </w:pPr>
    </w:p>
    <w:p w14:paraId="51B8FAEA" w14:textId="15A31BBB" w:rsidR="0097591C" w:rsidRPr="00D52657" w:rsidRDefault="0097591C" w:rsidP="0097591C">
      <w:pPr>
        <w:pStyle w:val="ListParagraph"/>
        <w:numPr>
          <w:ilvl w:val="2"/>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
          <w:bCs/>
          <w:iCs/>
        </w:rPr>
        <w:t xml:space="preserve">When the Parties Reasonably Interpret a Term Differently – </w:t>
      </w:r>
      <w:r w:rsidRPr="00D52657">
        <w:rPr>
          <w:rFonts w:asciiTheme="minorHAnsi" w:eastAsiaTheme="minorEastAsia" w:hAnsiTheme="minorHAnsi" w:cstheme="minorHAnsi"/>
          <w:bCs/>
          <w:iCs/>
        </w:rPr>
        <w:t xml:space="preserve">A word or term in a contract may be subject to more than one reasonable interpretation. </w:t>
      </w:r>
    </w:p>
    <w:p w14:paraId="407EBD39" w14:textId="77777777" w:rsidR="0097591C" w:rsidRPr="00D52657" w:rsidRDefault="0097591C" w:rsidP="0097591C">
      <w:pPr>
        <w:pStyle w:val="ListParagraph"/>
        <w:numPr>
          <w:ilvl w:val="3"/>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Cs/>
          <w:iCs/>
        </w:rPr>
        <w:t>If the parties to the contract attach materially different meanings to the term, their mutual misunderstanding may allow the contract to be rescinded or reformed.</w:t>
      </w:r>
    </w:p>
    <w:p w14:paraId="40564213" w14:textId="6B0740DB" w:rsidR="00717748" w:rsidRPr="00D52657" w:rsidRDefault="00C30E9F" w:rsidP="0077004C">
      <w:pPr>
        <w:pStyle w:val="ListParagraph"/>
        <w:numPr>
          <w:ilvl w:val="4"/>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
          <w:bCs/>
          <w:i/>
          <w:iCs/>
        </w:rPr>
        <w:t xml:space="preserve">See </w:t>
      </w:r>
      <w:r w:rsidR="0097591C" w:rsidRPr="00D52657">
        <w:rPr>
          <w:rFonts w:asciiTheme="minorHAnsi" w:eastAsiaTheme="minorEastAsia" w:hAnsiTheme="minorHAnsi" w:cstheme="minorHAnsi"/>
          <w:b/>
          <w:bCs/>
          <w:iCs/>
        </w:rPr>
        <w:t xml:space="preserve">Case Example </w:t>
      </w:r>
      <w:r w:rsidR="002C48F2" w:rsidRPr="00D52657">
        <w:rPr>
          <w:rFonts w:asciiTheme="minorHAnsi" w:eastAsiaTheme="minorEastAsia" w:hAnsiTheme="minorHAnsi" w:cstheme="minorHAnsi"/>
          <w:b/>
          <w:bCs/>
          <w:iCs/>
        </w:rPr>
        <w:t>14</w:t>
      </w:r>
      <w:r w:rsidR="0097591C" w:rsidRPr="00D52657">
        <w:rPr>
          <w:rFonts w:asciiTheme="minorHAnsi" w:eastAsiaTheme="minorEastAsia" w:hAnsiTheme="minorHAnsi" w:cstheme="minorHAnsi"/>
          <w:b/>
          <w:bCs/>
          <w:iCs/>
        </w:rPr>
        <w:t xml:space="preserve">.3: </w:t>
      </w:r>
      <w:r w:rsidR="0097591C" w:rsidRPr="00D52657">
        <w:rPr>
          <w:rFonts w:asciiTheme="minorHAnsi" w:eastAsiaTheme="minorEastAsia" w:hAnsiTheme="minorHAnsi" w:cstheme="minorHAnsi"/>
          <w:b/>
          <w:bCs/>
          <w:i/>
          <w:iCs/>
        </w:rPr>
        <w:t>Richard v. Anadarko Petroleum Corp.</w:t>
      </w:r>
    </w:p>
    <w:p w14:paraId="26578037" w14:textId="77777777" w:rsidR="0038012D" w:rsidRPr="00D52657" w:rsidRDefault="0038012D" w:rsidP="000F71DF">
      <w:pPr>
        <w:pStyle w:val="ListParagraph"/>
        <w:ind w:left="2880"/>
        <w:jc w:val="both"/>
        <w:rPr>
          <w:rFonts w:asciiTheme="minorHAnsi" w:eastAsiaTheme="minorEastAsia" w:hAnsiTheme="minorHAnsi" w:cstheme="minorHAnsi"/>
          <w:bCs/>
          <w:iCs/>
        </w:rPr>
      </w:pPr>
    </w:p>
    <w:p w14:paraId="304F708F" w14:textId="76D671B2" w:rsidR="00155183" w:rsidRPr="00D52657" w:rsidRDefault="00B47FB6" w:rsidP="000F71DF">
      <w:pPr>
        <w:pStyle w:val="ListParagraph"/>
        <w:numPr>
          <w:ilvl w:val="1"/>
          <w:numId w:val="40"/>
        </w:numPr>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Mistakes of Value</w:t>
      </w:r>
    </w:p>
    <w:p w14:paraId="68F30028" w14:textId="4825085C" w:rsidR="00321F50" w:rsidRPr="00D52657" w:rsidRDefault="0077004C" w:rsidP="0077004C">
      <w:pPr>
        <w:pStyle w:val="ListParagraph"/>
        <w:numPr>
          <w:ilvl w:val="2"/>
          <w:numId w:val="40"/>
        </w:numPr>
        <w:jc w:val="both"/>
        <w:rPr>
          <w:rFonts w:asciiTheme="minorHAnsi" w:eastAsiaTheme="minorEastAsia" w:hAnsiTheme="minorHAnsi" w:cstheme="minorHAnsi"/>
          <w:bCs/>
          <w:iCs/>
        </w:rPr>
      </w:pPr>
      <w:r w:rsidRPr="00D52657">
        <w:rPr>
          <w:rFonts w:asciiTheme="minorHAnsi" w:eastAsiaTheme="minorEastAsia" w:hAnsiTheme="minorHAnsi" w:cstheme="minorHAnsi"/>
          <w:bCs/>
          <w:iCs/>
        </w:rPr>
        <w:t>If a mistake concerns the future market value or quality of the object of the contract, the mistake is one of value, and the contract normally is enforceable.</w:t>
      </w:r>
    </w:p>
    <w:p w14:paraId="4FBE9A52" w14:textId="67A3FB8E" w:rsidR="0077004C" w:rsidRPr="00D52657" w:rsidRDefault="0077004C" w:rsidP="0077004C">
      <w:pPr>
        <w:pStyle w:val="ListParagraph"/>
        <w:numPr>
          <w:ilvl w:val="3"/>
          <w:numId w:val="40"/>
        </w:numPr>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 xml:space="preserve">Example </w:t>
      </w:r>
      <w:r w:rsidR="002C48F2" w:rsidRPr="00D52657">
        <w:rPr>
          <w:rFonts w:asciiTheme="minorHAnsi" w:eastAsiaTheme="minorEastAsia" w:hAnsiTheme="minorHAnsi" w:cstheme="minorHAnsi"/>
          <w:b/>
          <w:bCs/>
          <w:iCs/>
        </w:rPr>
        <w:t>14</w:t>
      </w:r>
      <w:r w:rsidRPr="00D52657">
        <w:rPr>
          <w:rFonts w:asciiTheme="minorHAnsi" w:eastAsiaTheme="minorEastAsia" w:hAnsiTheme="minorHAnsi" w:cstheme="minorHAnsi"/>
          <w:b/>
          <w:bCs/>
          <w:iCs/>
        </w:rPr>
        <w:t>.4</w:t>
      </w:r>
    </w:p>
    <w:p w14:paraId="0BCA474A" w14:textId="77777777" w:rsidR="0077004C" w:rsidRPr="00D52657" w:rsidRDefault="0077004C" w:rsidP="0077004C">
      <w:pPr>
        <w:pStyle w:val="ListParagraph"/>
        <w:ind w:left="2160"/>
        <w:jc w:val="both"/>
        <w:rPr>
          <w:rFonts w:asciiTheme="minorHAnsi" w:eastAsiaTheme="minorEastAsia" w:hAnsiTheme="minorHAnsi" w:cstheme="minorHAnsi"/>
          <w:bCs/>
          <w:iCs/>
        </w:rPr>
      </w:pPr>
    </w:p>
    <w:p w14:paraId="3713EA00" w14:textId="7CF08EEF" w:rsidR="0077004C" w:rsidRDefault="0077004C" w:rsidP="0077004C">
      <w:pPr>
        <w:pStyle w:val="ListParagraph"/>
        <w:numPr>
          <w:ilvl w:val="2"/>
          <w:numId w:val="40"/>
        </w:numPr>
        <w:jc w:val="both"/>
        <w:rPr>
          <w:rFonts w:asciiTheme="minorHAnsi" w:eastAsiaTheme="minorEastAsia" w:hAnsiTheme="minorHAnsi" w:cstheme="minorHAnsi"/>
          <w:bCs/>
          <w:iCs/>
        </w:rPr>
      </w:pPr>
      <w:r w:rsidRPr="00D52657">
        <w:rPr>
          <w:rFonts w:asciiTheme="minorHAnsi" w:eastAsiaTheme="minorEastAsia" w:hAnsiTheme="minorHAnsi" w:cstheme="minorHAnsi"/>
          <w:bCs/>
          <w:iCs/>
        </w:rPr>
        <w:t>The reason that mistakes of value do not affect the enforceability of contracts is that value is variable.</w:t>
      </w:r>
    </w:p>
    <w:p w14:paraId="33A85532" w14:textId="77777777" w:rsidR="0050293C" w:rsidRDefault="0050293C" w:rsidP="0050293C">
      <w:pPr>
        <w:pStyle w:val="ListParagraph"/>
        <w:ind w:left="2160"/>
        <w:jc w:val="both"/>
        <w:rPr>
          <w:rFonts w:asciiTheme="minorHAnsi" w:eastAsiaTheme="minorEastAsia" w:hAnsiTheme="minorHAnsi" w:cstheme="minorHAnsi"/>
          <w:bCs/>
          <w:iCs/>
        </w:rPr>
      </w:pPr>
    </w:p>
    <w:p w14:paraId="13D12403" w14:textId="15138D97" w:rsidR="0050293C" w:rsidRPr="000B78A5" w:rsidRDefault="0050293C" w:rsidP="0050293C">
      <w:pPr>
        <w:pStyle w:val="ListParagraph"/>
        <w:numPr>
          <w:ilvl w:val="1"/>
          <w:numId w:val="40"/>
        </w:numPr>
        <w:rPr>
          <w:rFonts w:ascii="Calibri" w:eastAsiaTheme="minorEastAsia" w:hAnsi="Calibri" w:cs="Calibri"/>
          <w:i/>
          <w:iCs/>
          <w:color w:val="2F5496" w:themeColor="accent1" w:themeShade="BF"/>
        </w:rPr>
      </w:pPr>
      <w:r w:rsidRPr="000B78A5">
        <w:rPr>
          <w:rFonts w:ascii="Calibri" w:eastAsiaTheme="minorEastAsia" w:hAnsi="Calibri" w:cs="Calibri"/>
          <w:b/>
          <w:bCs/>
          <w:i/>
          <w:iCs/>
          <w:color w:val="2F5496" w:themeColor="accent1" w:themeShade="BF"/>
        </w:rPr>
        <w:t xml:space="preserve">Knowledge Check Activity (1) PPT Slide:  </w:t>
      </w:r>
      <w:proofErr w:type="gramStart"/>
      <w:r w:rsidRPr="000B78A5">
        <w:rPr>
          <w:rFonts w:ascii="Calibri" w:eastAsiaTheme="minorEastAsia" w:hAnsi="Calibri" w:cs="Calibri"/>
          <w:b/>
          <w:bCs/>
          <w:i/>
          <w:iCs/>
          <w:color w:val="2F5496" w:themeColor="accent1" w:themeShade="BF"/>
        </w:rPr>
        <w:t>1 minute</w:t>
      </w:r>
      <w:proofErr w:type="gramEnd"/>
      <w:r w:rsidRPr="000B78A5">
        <w:rPr>
          <w:rFonts w:ascii="Calibri" w:eastAsiaTheme="minorEastAsia" w:hAnsi="Calibri" w:cs="Calibri"/>
          <w:b/>
          <w:bCs/>
          <w:i/>
          <w:iCs/>
          <w:color w:val="2F5496" w:themeColor="accent1" w:themeShade="BF"/>
        </w:rPr>
        <w:t xml:space="preserve">(s) total (5 minutes with discussion and review of answer). </w:t>
      </w:r>
      <w:r w:rsidRPr="000B78A5">
        <w:rPr>
          <w:rFonts w:ascii="Calibri" w:eastAsiaTheme="minorEastAsia" w:hAnsi="Calibri" w:cs="Calibri"/>
          <w:i/>
          <w:iCs/>
          <w:color w:val="2F5496" w:themeColor="accent1" w:themeShade="BF"/>
        </w:rPr>
        <w:t xml:space="preserve">Tests students’ knowledge of mistakes in contracts. After answer is provided, review with students how mistakes affect a contract and its validity.  </w:t>
      </w:r>
    </w:p>
    <w:p w14:paraId="4B59D575" w14:textId="77777777" w:rsidR="0050293C" w:rsidRPr="00D52657" w:rsidRDefault="0050293C" w:rsidP="0050293C">
      <w:pPr>
        <w:pStyle w:val="ListParagraph"/>
        <w:ind w:left="1440"/>
        <w:jc w:val="both"/>
        <w:rPr>
          <w:rFonts w:asciiTheme="minorHAnsi" w:eastAsiaTheme="minorEastAsia" w:hAnsiTheme="minorHAnsi" w:cstheme="minorHAnsi"/>
          <w:bCs/>
          <w:iCs/>
        </w:rPr>
      </w:pPr>
    </w:p>
    <w:p w14:paraId="419F0AE1" w14:textId="2BB1F744" w:rsidR="00155183" w:rsidRPr="00D52657" w:rsidRDefault="002C48F2" w:rsidP="000F71DF">
      <w:pPr>
        <w:pStyle w:val="ListParagraph"/>
        <w:numPr>
          <w:ilvl w:val="0"/>
          <w:numId w:val="40"/>
        </w:numPr>
        <w:ind w:left="720"/>
        <w:jc w:val="both"/>
        <w:rPr>
          <w:rFonts w:asciiTheme="minorHAnsi" w:eastAsiaTheme="minorEastAsia" w:hAnsiTheme="minorHAnsi" w:cstheme="minorHAnsi"/>
          <w:bCs/>
          <w:iCs/>
        </w:rPr>
      </w:pPr>
      <w:r w:rsidRPr="00D52657">
        <w:rPr>
          <w:rFonts w:asciiTheme="minorHAnsi" w:eastAsiaTheme="minorEastAsia" w:hAnsiTheme="minorHAnsi" w:cstheme="minorHAnsi"/>
          <w:b/>
          <w:bCs/>
          <w:iCs/>
        </w:rPr>
        <w:t>14</w:t>
      </w:r>
      <w:r w:rsidR="00155183" w:rsidRPr="00D52657">
        <w:rPr>
          <w:rFonts w:asciiTheme="minorHAnsi" w:eastAsiaTheme="minorEastAsia" w:hAnsiTheme="minorHAnsi" w:cstheme="minorHAnsi"/>
          <w:b/>
          <w:bCs/>
          <w:iCs/>
        </w:rPr>
        <w:t xml:space="preserve">-2 </w:t>
      </w:r>
      <w:r w:rsidR="00B47FB6" w:rsidRPr="00D52657">
        <w:rPr>
          <w:rFonts w:asciiTheme="minorHAnsi" w:eastAsiaTheme="minorEastAsia" w:hAnsiTheme="minorHAnsi" w:cstheme="minorHAnsi"/>
          <w:b/>
          <w:bCs/>
          <w:iCs/>
        </w:rPr>
        <w:t>Fraudulent Misrepresentation</w:t>
      </w:r>
      <w:r w:rsidR="0055280F" w:rsidRPr="00D52657">
        <w:rPr>
          <w:rFonts w:asciiTheme="minorHAnsi" w:eastAsiaTheme="minorEastAsia" w:hAnsiTheme="minorHAnsi" w:cstheme="minorHAnsi"/>
          <w:b/>
          <w:bCs/>
          <w:iCs/>
        </w:rPr>
        <w:t xml:space="preserve"> </w:t>
      </w:r>
      <w:r w:rsidR="00155183" w:rsidRPr="00D52657">
        <w:rPr>
          <w:rFonts w:asciiTheme="minorHAnsi" w:eastAsiaTheme="minorEastAsia" w:hAnsiTheme="minorHAnsi" w:cstheme="minorHAnsi"/>
          <w:bCs/>
          <w:iCs/>
        </w:rPr>
        <w:t>(PPT Slide</w:t>
      </w:r>
      <w:r w:rsidR="001232CA" w:rsidRPr="00D52657">
        <w:rPr>
          <w:rFonts w:asciiTheme="minorHAnsi" w:eastAsiaTheme="minorEastAsia" w:hAnsiTheme="minorHAnsi" w:cstheme="minorHAnsi"/>
          <w:bCs/>
          <w:iCs/>
        </w:rPr>
        <w:t xml:space="preserve">s </w:t>
      </w:r>
      <w:r w:rsidR="00BE25B5" w:rsidRPr="00D52657">
        <w:rPr>
          <w:rFonts w:asciiTheme="minorHAnsi" w:eastAsiaTheme="minorEastAsia" w:hAnsiTheme="minorHAnsi" w:cstheme="minorHAnsi"/>
          <w:bCs/>
          <w:iCs/>
        </w:rPr>
        <w:t>9-16</w:t>
      </w:r>
      <w:r w:rsidR="00FD1E30" w:rsidRPr="00D52657">
        <w:rPr>
          <w:rFonts w:asciiTheme="minorHAnsi" w:eastAsiaTheme="minorEastAsia" w:hAnsiTheme="minorHAnsi" w:cstheme="minorHAnsi"/>
          <w:bCs/>
          <w:iCs/>
        </w:rPr>
        <w:t>)</w:t>
      </w:r>
    </w:p>
    <w:p w14:paraId="0D713993" w14:textId="18A4D83E" w:rsidR="00155183" w:rsidRPr="00D52657" w:rsidRDefault="0077004C" w:rsidP="0077004C">
      <w:pPr>
        <w:ind w:left="720"/>
        <w:jc w:val="both"/>
        <w:rPr>
          <w:rFonts w:asciiTheme="minorHAnsi" w:eastAsiaTheme="minorEastAsia" w:hAnsiTheme="minorHAnsi" w:cstheme="minorHAnsi"/>
          <w:bCs/>
          <w:iCs/>
        </w:rPr>
      </w:pPr>
      <w:r w:rsidRPr="00D52657">
        <w:rPr>
          <w:rFonts w:asciiTheme="minorHAnsi" w:eastAsiaTheme="minorEastAsia" w:hAnsiTheme="minorHAnsi" w:cstheme="minorHAnsi"/>
          <w:bCs/>
          <w:iCs/>
        </w:rPr>
        <w:lastRenderedPageBreak/>
        <w:t>Although fraud is a tort, the presence of fraud also affects the authenticity of the innocent party’s consent to a contract. When an innocent party is fraudulently induced to enter into a contract, the contract usually can be avoided because that party has not voluntarily consented to the terms.</w:t>
      </w:r>
    </w:p>
    <w:p w14:paraId="4BBA7C17" w14:textId="7E2EF508" w:rsidR="00155183" w:rsidRPr="00D52657" w:rsidRDefault="00B47FB6" w:rsidP="000F71DF">
      <w:pPr>
        <w:pStyle w:val="ListParagraph"/>
        <w:numPr>
          <w:ilvl w:val="1"/>
          <w:numId w:val="40"/>
        </w:numPr>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Misrepresentation Has Occurred</w:t>
      </w:r>
    </w:p>
    <w:p w14:paraId="086F1A41" w14:textId="77777777" w:rsidR="0077004C" w:rsidRPr="00D52657" w:rsidRDefault="0077004C" w:rsidP="0077004C">
      <w:pPr>
        <w:pStyle w:val="ListParagraph"/>
        <w:numPr>
          <w:ilvl w:val="2"/>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Cs/>
          <w:iCs/>
        </w:rPr>
        <w:t>Typically, fraud involves the following elements:</w:t>
      </w:r>
    </w:p>
    <w:p w14:paraId="7061B5CC" w14:textId="2C2633A1" w:rsidR="0077004C" w:rsidRPr="00D52657" w:rsidRDefault="0077004C" w:rsidP="00A636F5">
      <w:pPr>
        <w:pStyle w:val="ListParagraph"/>
        <w:numPr>
          <w:ilvl w:val="3"/>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Cs/>
          <w:iCs/>
        </w:rPr>
        <w:t>A misrepresentation of a material fact must occur.</w:t>
      </w:r>
    </w:p>
    <w:p w14:paraId="5739AC20" w14:textId="291BD369" w:rsidR="0077004C" w:rsidRPr="00D52657" w:rsidRDefault="0077004C" w:rsidP="00A636F5">
      <w:pPr>
        <w:pStyle w:val="ListParagraph"/>
        <w:numPr>
          <w:ilvl w:val="3"/>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Cs/>
          <w:iCs/>
        </w:rPr>
        <w:t>There must be an intent to deceive</w:t>
      </w:r>
      <w:r w:rsidR="00A636F5" w:rsidRPr="00D52657">
        <w:rPr>
          <w:rFonts w:asciiTheme="minorHAnsi" w:eastAsiaTheme="minorEastAsia" w:hAnsiTheme="minorHAnsi" w:cstheme="minorHAnsi"/>
          <w:bCs/>
          <w:iCs/>
        </w:rPr>
        <w:t>.</w:t>
      </w:r>
    </w:p>
    <w:p w14:paraId="74F310C2" w14:textId="3FF3A426" w:rsidR="0077004C" w:rsidRPr="00D52657" w:rsidRDefault="0077004C" w:rsidP="00A636F5">
      <w:pPr>
        <w:pStyle w:val="ListParagraph"/>
        <w:numPr>
          <w:ilvl w:val="3"/>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Cs/>
          <w:iCs/>
        </w:rPr>
        <w:t>The innocent party must justifiably rely on the misrepresentation.</w:t>
      </w:r>
    </w:p>
    <w:p w14:paraId="3D62E455" w14:textId="5C6342F7" w:rsidR="0077004C" w:rsidRPr="00D52657" w:rsidRDefault="0077004C" w:rsidP="0077004C">
      <w:pPr>
        <w:pStyle w:val="ListParagraph"/>
        <w:numPr>
          <w:ilvl w:val="3"/>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Cs/>
          <w:iCs/>
        </w:rPr>
        <w:t>To collect damages, a party must have been harmed as a result of the misrepresentation.</w:t>
      </w:r>
    </w:p>
    <w:p w14:paraId="6E473902" w14:textId="77777777" w:rsidR="0077004C" w:rsidRPr="00D52657" w:rsidRDefault="0077004C" w:rsidP="0077004C">
      <w:pPr>
        <w:pStyle w:val="ListParagraph"/>
        <w:suppressLineNumbers/>
        <w:ind w:left="2880"/>
        <w:jc w:val="both"/>
        <w:rPr>
          <w:rFonts w:asciiTheme="minorHAnsi" w:eastAsiaTheme="minorEastAsia" w:hAnsiTheme="minorHAnsi" w:cstheme="minorHAnsi"/>
          <w:bCs/>
          <w:iCs/>
        </w:rPr>
      </w:pPr>
    </w:p>
    <w:p w14:paraId="380E974F" w14:textId="31946F99" w:rsidR="00385A05" w:rsidRPr="00D52657" w:rsidRDefault="0077004C" w:rsidP="0077004C">
      <w:pPr>
        <w:pStyle w:val="ListParagraph"/>
        <w:numPr>
          <w:ilvl w:val="2"/>
          <w:numId w:val="40"/>
        </w:numPr>
        <w:suppressLineNumbers/>
        <w:jc w:val="both"/>
        <w:rPr>
          <w:rFonts w:asciiTheme="minorHAnsi" w:eastAsiaTheme="minorEastAsia" w:hAnsiTheme="minorHAnsi" w:cstheme="minorHAnsi"/>
          <w:bCs/>
          <w:iCs/>
        </w:rPr>
      </w:pPr>
      <w:r w:rsidRPr="00D52657">
        <w:rPr>
          <w:rFonts w:asciiTheme="minorHAnsi" w:hAnsiTheme="minorHAnsi" w:cstheme="minorHAnsi"/>
        </w:rPr>
        <w:t>The first element of proving fraud is to show that misrepresentation of a material fact has occurred. This misrepresentation can occur by words or actions.</w:t>
      </w:r>
    </w:p>
    <w:p w14:paraId="268A1913" w14:textId="40D506AC" w:rsidR="0077004C" w:rsidRPr="00D52657" w:rsidRDefault="0077004C" w:rsidP="0077004C">
      <w:pPr>
        <w:pStyle w:val="ListParagraph"/>
        <w:numPr>
          <w:ilvl w:val="3"/>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Cs/>
          <w:iCs/>
        </w:rPr>
        <w:t>Sometimes, a party agrees to enter into a contract on the basis of a promise that is not included in the document evidencing the agreement.</w:t>
      </w:r>
    </w:p>
    <w:p w14:paraId="476DDA03" w14:textId="38486641" w:rsidR="0077004C" w:rsidRPr="00D52657" w:rsidRDefault="00C30E9F" w:rsidP="0077004C">
      <w:pPr>
        <w:pStyle w:val="ListParagraph"/>
        <w:numPr>
          <w:ilvl w:val="4"/>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
          <w:bCs/>
          <w:i/>
          <w:iCs/>
        </w:rPr>
        <w:t xml:space="preserve">See </w:t>
      </w:r>
      <w:r w:rsidR="0077004C" w:rsidRPr="00D52657">
        <w:rPr>
          <w:rFonts w:asciiTheme="minorHAnsi" w:eastAsiaTheme="minorEastAsia" w:hAnsiTheme="minorHAnsi" w:cstheme="minorHAnsi"/>
          <w:b/>
          <w:bCs/>
          <w:iCs/>
        </w:rPr>
        <w:t xml:space="preserve">Case </w:t>
      </w:r>
      <w:r w:rsidR="002C48F2" w:rsidRPr="00D52657">
        <w:rPr>
          <w:rFonts w:asciiTheme="minorHAnsi" w:eastAsiaTheme="minorEastAsia" w:hAnsiTheme="minorHAnsi" w:cstheme="minorHAnsi"/>
          <w:b/>
          <w:bCs/>
          <w:iCs/>
        </w:rPr>
        <w:t>14</w:t>
      </w:r>
      <w:r w:rsidR="0077004C" w:rsidRPr="00D52657">
        <w:rPr>
          <w:rFonts w:asciiTheme="minorHAnsi" w:eastAsiaTheme="minorEastAsia" w:hAnsiTheme="minorHAnsi" w:cstheme="minorHAnsi"/>
          <w:b/>
          <w:bCs/>
          <w:iCs/>
        </w:rPr>
        <w:t xml:space="preserve">.1: </w:t>
      </w:r>
      <w:r w:rsidR="0077004C" w:rsidRPr="00D52657">
        <w:rPr>
          <w:rFonts w:asciiTheme="minorHAnsi" w:eastAsiaTheme="minorEastAsia" w:hAnsiTheme="minorHAnsi" w:cstheme="minorHAnsi"/>
          <w:b/>
          <w:bCs/>
          <w:i/>
          <w:iCs/>
        </w:rPr>
        <w:t>McCullough v. Allstate Property and Casualty Insurance Co.</w:t>
      </w:r>
    </w:p>
    <w:p w14:paraId="7E4B80AD" w14:textId="77777777" w:rsidR="0077004C" w:rsidRPr="00D52657" w:rsidRDefault="0077004C" w:rsidP="0077004C">
      <w:pPr>
        <w:pStyle w:val="ListParagraph"/>
        <w:suppressLineNumbers/>
        <w:ind w:left="2160"/>
        <w:jc w:val="both"/>
        <w:rPr>
          <w:rFonts w:asciiTheme="minorHAnsi" w:eastAsiaTheme="minorEastAsia" w:hAnsiTheme="minorHAnsi" w:cstheme="minorHAnsi"/>
          <w:bCs/>
          <w:iCs/>
        </w:rPr>
      </w:pPr>
    </w:p>
    <w:p w14:paraId="387A42B6" w14:textId="6A1226E9" w:rsidR="001127B6" w:rsidRPr="00D52657" w:rsidRDefault="00027346" w:rsidP="000F71DF">
      <w:pPr>
        <w:pStyle w:val="ListParagraph"/>
        <w:numPr>
          <w:ilvl w:val="2"/>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 xml:space="preserve">Misrepresentation by Conduct </w:t>
      </w:r>
      <w:r w:rsidR="001127B6" w:rsidRPr="00D52657">
        <w:rPr>
          <w:rFonts w:asciiTheme="minorHAnsi" w:eastAsiaTheme="minorEastAsia" w:hAnsiTheme="minorHAnsi" w:cstheme="minorHAnsi"/>
          <w:b/>
          <w:bCs/>
          <w:iCs/>
        </w:rPr>
        <w:t>–</w:t>
      </w:r>
      <w:r w:rsidRPr="00D52657">
        <w:rPr>
          <w:rFonts w:asciiTheme="minorHAnsi" w:eastAsiaTheme="minorEastAsia" w:hAnsiTheme="minorHAnsi" w:cstheme="minorHAnsi"/>
          <w:b/>
          <w:bCs/>
          <w:iCs/>
        </w:rPr>
        <w:t xml:space="preserve"> </w:t>
      </w:r>
      <w:r w:rsidRPr="00D52657">
        <w:rPr>
          <w:rFonts w:asciiTheme="minorHAnsi" w:eastAsiaTheme="minorEastAsia" w:hAnsiTheme="minorHAnsi" w:cstheme="minorHAnsi"/>
          <w:bCs/>
          <w:iCs/>
        </w:rPr>
        <w:t>Misrepresentation also occurs when a party takes specific action to conceal a fact that is material to the contract.</w:t>
      </w:r>
      <w:r w:rsidR="001127B6" w:rsidRPr="00D52657">
        <w:rPr>
          <w:rFonts w:asciiTheme="minorHAnsi" w:eastAsiaTheme="minorEastAsia" w:hAnsiTheme="minorHAnsi" w:cstheme="minorHAnsi"/>
          <w:b/>
          <w:bCs/>
          <w:iCs/>
        </w:rPr>
        <w:t xml:space="preserve"> </w:t>
      </w:r>
    </w:p>
    <w:p w14:paraId="556B9D6C" w14:textId="040E5111" w:rsidR="00027346" w:rsidRPr="00D52657" w:rsidRDefault="00C30E9F" w:rsidP="00027346">
      <w:pPr>
        <w:pStyle w:val="ListParagraph"/>
        <w:numPr>
          <w:ilvl w:val="3"/>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
          <w:bCs/>
          <w:i/>
          <w:iCs/>
        </w:rPr>
        <w:t xml:space="preserve">See </w:t>
      </w:r>
      <w:r w:rsidR="00027346" w:rsidRPr="00D52657">
        <w:rPr>
          <w:rFonts w:asciiTheme="minorHAnsi" w:eastAsiaTheme="minorEastAsia" w:hAnsiTheme="minorHAnsi" w:cstheme="minorHAnsi"/>
          <w:b/>
          <w:bCs/>
          <w:iCs/>
        </w:rPr>
        <w:t xml:space="preserve">Spotlight Case Example </w:t>
      </w:r>
      <w:r w:rsidR="002C48F2" w:rsidRPr="00D52657">
        <w:rPr>
          <w:rFonts w:asciiTheme="minorHAnsi" w:eastAsiaTheme="minorEastAsia" w:hAnsiTheme="minorHAnsi" w:cstheme="minorHAnsi"/>
          <w:b/>
          <w:bCs/>
          <w:iCs/>
        </w:rPr>
        <w:t>14</w:t>
      </w:r>
      <w:r w:rsidR="00027346" w:rsidRPr="00D52657">
        <w:rPr>
          <w:rFonts w:asciiTheme="minorHAnsi" w:eastAsiaTheme="minorEastAsia" w:hAnsiTheme="minorHAnsi" w:cstheme="minorHAnsi"/>
          <w:b/>
          <w:bCs/>
          <w:iCs/>
        </w:rPr>
        <w:t xml:space="preserve">.5: </w:t>
      </w:r>
      <w:r w:rsidR="00027346" w:rsidRPr="00D52657">
        <w:rPr>
          <w:rFonts w:asciiTheme="minorHAnsi" w:eastAsiaTheme="minorEastAsia" w:hAnsiTheme="minorHAnsi" w:cstheme="minorHAnsi"/>
          <w:b/>
          <w:bCs/>
          <w:i/>
          <w:iCs/>
        </w:rPr>
        <w:t>Selleck v. Cuenca</w:t>
      </w:r>
    </w:p>
    <w:p w14:paraId="4D344A45" w14:textId="77777777" w:rsidR="00027346" w:rsidRPr="00D52657" w:rsidRDefault="00027346" w:rsidP="00027346">
      <w:pPr>
        <w:pStyle w:val="ListParagraph"/>
        <w:suppressLineNumbers/>
        <w:ind w:left="2880"/>
        <w:jc w:val="both"/>
        <w:rPr>
          <w:rFonts w:asciiTheme="minorHAnsi" w:eastAsiaTheme="minorEastAsia" w:hAnsiTheme="minorHAnsi" w:cstheme="minorHAnsi"/>
          <w:b/>
          <w:bCs/>
          <w:iCs/>
        </w:rPr>
      </w:pPr>
    </w:p>
    <w:p w14:paraId="61E260E0" w14:textId="7E4D4FCE" w:rsidR="00027346" w:rsidRPr="00D52657" w:rsidRDefault="00027346" w:rsidP="000F71DF">
      <w:pPr>
        <w:pStyle w:val="ListParagraph"/>
        <w:numPr>
          <w:ilvl w:val="2"/>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
          <w:bCs/>
          <w:iCs/>
        </w:rPr>
        <w:t xml:space="preserve">Statements of Opinion – </w:t>
      </w:r>
      <w:r w:rsidRPr="00D52657">
        <w:rPr>
          <w:rFonts w:asciiTheme="minorHAnsi" w:eastAsiaTheme="minorEastAsia" w:hAnsiTheme="minorHAnsi" w:cstheme="minorHAnsi"/>
          <w:bCs/>
          <w:iCs/>
        </w:rPr>
        <w:t>Statements of opinion and representations of future facts (</w:t>
      </w:r>
      <w:r w:rsidR="0093211D" w:rsidRPr="00D52657">
        <w:rPr>
          <w:rFonts w:asciiTheme="minorHAnsi" w:eastAsiaTheme="minorEastAsia" w:hAnsiTheme="minorHAnsi" w:cstheme="minorHAnsi"/>
          <w:bCs/>
          <w:iCs/>
        </w:rPr>
        <w:t xml:space="preserve">i.e., </w:t>
      </w:r>
      <w:r w:rsidRPr="00D52657">
        <w:rPr>
          <w:rFonts w:asciiTheme="minorHAnsi" w:eastAsiaTheme="minorEastAsia" w:hAnsiTheme="minorHAnsi" w:cstheme="minorHAnsi"/>
          <w:bCs/>
          <w:iCs/>
        </w:rPr>
        <w:t>predictions) are generally not subject to claims of fraud.</w:t>
      </w:r>
    </w:p>
    <w:p w14:paraId="68EACCC8" w14:textId="77777777" w:rsidR="00027346" w:rsidRPr="00D52657" w:rsidRDefault="00027346" w:rsidP="00027346">
      <w:pPr>
        <w:pStyle w:val="ListParagraph"/>
        <w:suppressLineNumbers/>
        <w:ind w:left="2160"/>
        <w:jc w:val="both"/>
        <w:rPr>
          <w:rFonts w:asciiTheme="minorHAnsi" w:eastAsiaTheme="minorEastAsia" w:hAnsiTheme="minorHAnsi" w:cstheme="minorHAnsi"/>
          <w:b/>
          <w:bCs/>
          <w:iCs/>
        </w:rPr>
      </w:pPr>
    </w:p>
    <w:p w14:paraId="16285579" w14:textId="6F974172" w:rsidR="00027346" w:rsidRPr="00D52657" w:rsidRDefault="00027346" w:rsidP="00027346">
      <w:pPr>
        <w:pStyle w:val="ListParagraph"/>
        <w:numPr>
          <w:ilvl w:val="2"/>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
          <w:bCs/>
          <w:iCs/>
        </w:rPr>
        <w:t xml:space="preserve">Misrepresentation of Law – </w:t>
      </w:r>
      <w:r w:rsidRPr="00D52657">
        <w:rPr>
          <w:rFonts w:asciiTheme="minorHAnsi" w:eastAsiaTheme="minorEastAsia" w:hAnsiTheme="minorHAnsi" w:cstheme="minorHAnsi"/>
          <w:bCs/>
          <w:iCs/>
        </w:rPr>
        <w:t>Misrepresentation of law ordinarily does not entitle a party to be relieved of a contract.</w:t>
      </w:r>
    </w:p>
    <w:p w14:paraId="32D575D2" w14:textId="69898282" w:rsidR="00027346" w:rsidRPr="00D52657" w:rsidRDefault="00027346" w:rsidP="00C30E9F">
      <w:pPr>
        <w:pStyle w:val="ListParagraph"/>
        <w:numPr>
          <w:ilvl w:val="3"/>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
          <w:bCs/>
          <w:iCs/>
        </w:rPr>
        <w:t xml:space="preserve">Example </w:t>
      </w:r>
      <w:r w:rsidR="002C48F2" w:rsidRPr="00D52657">
        <w:rPr>
          <w:rFonts w:asciiTheme="minorHAnsi" w:eastAsiaTheme="minorEastAsia" w:hAnsiTheme="minorHAnsi" w:cstheme="minorHAnsi"/>
          <w:b/>
          <w:bCs/>
          <w:iCs/>
        </w:rPr>
        <w:t>14</w:t>
      </w:r>
      <w:r w:rsidRPr="00D52657">
        <w:rPr>
          <w:rFonts w:asciiTheme="minorHAnsi" w:eastAsiaTheme="minorEastAsia" w:hAnsiTheme="minorHAnsi" w:cstheme="minorHAnsi"/>
          <w:b/>
          <w:bCs/>
          <w:iCs/>
        </w:rPr>
        <w:t>.6</w:t>
      </w:r>
    </w:p>
    <w:p w14:paraId="09927B66" w14:textId="470A287B" w:rsidR="00027346" w:rsidRPr="00D52657" w:rsidRDefault="00027346" w:rsidP="00027346">
      <w:pPr>
        <w:pStyle w:val="ListParagraph"/>
        <w:numPr>
          <w:ilvl w:val="3"/>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Cs/>
          <w:iCs/>
        </w:rPr>
        <w:t>Exceptions to this rule occur when the misrepresenting party is in a profession known to require greater knowledge of the law than the average citizen possesses.</w:t>
      </w:r>
    </w:p>
    <w:p w14:paraId="66C2EE94" w14:textId="77777777" w:rsidR="00027346" w:rsidRPr="00D52657" w:rsidRDefault="00027346" w:rsidP="00027346">
      <w:pPr>
        <w:pStyle w:val="ListParagraph"/>
        <w:suppressLineNumbers/>
        <w:ind w:left="2160"/>
        <w:jc w:val="both"/>
        <w:rPr>
          <w:rFonts w:asciiTheme="minorHAnsi" w:eastAsiaTheme="minorEastAsia" w:hAnsiTheme="minorHAnsi" w:cstheme="minorHAnsi"/>
          <w:b/>
          <w:bCs/>
          <w:iCs/>
        </w:rPr>
      </w:pPr>
    </w:p>
    <w:p w14:paraId="1E30286C" w14:textId="1209E9DB" w:rsidR="00027346" w:rsidRPr="00D52657" w:rsidRDefault="00027346" w:rsidP="000F71DF">
      <w:pPr>
        <w:pStyle w:val="ListParagraph"/>
        <w:numPr>
          <w:ilvl w:val="2"/>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 xml:space="preserve">Misrepresentation by Silence – </w:t>
      </w:r>
      <w:r w:rsidRPr="00D52657">
        <w:rPr>
          <w:rFonts w:asciiTheme="minorHAnsi" w:eastAsiaTheme="minorEastAsia" w:hAnsiTheme="minorHAnsi" w:cstheme="minorHAnsi"/>
          <w:bCs/>
          <w:iCs/>
        </w:rPr>
        <w:t>Ordinarily, neither party to a contract has a duty to come forward and disclose facts, and a contract normally will not be set aside because certain pertinent information has not been volunteered.</w:t>
      </w:r>
    </w:p>
    <w:p w14:paraId="41487EC5" w14:textId="36561573" w:rsidR="00027346" w:rsidRPr="00D52657" w:rsidRDefault="00027346" w:rsidP="00D367F2">
      <w:pPr>
        <w:pStyle w:val="ListParagraph"/>
        <w:numPr>
          <w:ilvl w:val="3"/>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 xml:space="preserve">Example </w:t>
      </w:r>
      <w:r w:rsidR="002C48F2" w:rsidRPr="00D52657">
        <w:rPr>
          <w:rFonts w:asciiTheme="minorHAnsi" w:eastAsiaTheme="minorEastAsia" w:hAnsiTheme="minorHAnsi" w:cstheme="minorHAnsi"/>
          <w:b/>
          <w:bCs/>
          <w:iCs/>
        </w:rPr>
        <w:t>14</w:t>
      </w:r>
      <w:r w:rsidRPr="00D52657">
        <w:rPr>
          <w:rFonts w:asciiTheme="minorHAnsi" w:eastAsiaTheme="minorEastAsia" w:hAnsiTheme="minorHAnsi" w:cstheme="minorHAnsi"/>
          <w:b/>
          <w:bCs/>
          <w:iCs/>
        </w:rPr>
        <w:t>.7</w:t>
      </w:r>
    </w:p>
    <w:p w14:paraId="5BABBAD3" w14:textId="70CF9DBA" w:rsidR="00027346" w:rsidRPr="00D52657" w:rsidRDefault="00027346" w:rsidP="00027346">
      <w:pPr>
        <w:pStyle w:val="ListParagraph"/>
        <w:numPr>
          <w:ilvl w:val="3"/>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Cs/>
          <w:iCs/>
        </w:rPr>
        <w:t>Normally, the seller must disclose only a latent defect—that is, a defect that could not readily be ascertained.</w:t>
      </w:r>
    </w:p>
    <w:p w14:paraId="0483EDB7" w14:textId="77777777" w:rsidR="00155183" w:rsidRPr="00D52657" w:rsidRDefault="00155183" w:rsidP="000F71DF">
      <w:pPr>
        <w:pStyle w:val="ListParagraph"/>
        <w:ind w:left="2160"/>
        <w:jc w:val="both"/>
        <w:rPr>
          <w:rFonts w:asciiTheme="minorHAnsi" w:eastAsiaTheme="minorEastAsia" w:hAnsiTheme="minorHAnsi" w:cstheme="minorHAnsi"/>
          <w:bCs/>
          <w:iCs/>
        </w:rPr>
      </w:pPr>
    </w:p>
    <w:p w14:paraId="5443440B" w14:textId="2CDC42C5" w:rsidR="00155183" w:rsidRPr="00D52657" w:rsidRDefault="00B47FB6" w:rsidP="000F71DF">
      <w:pPr>
        <w:pStyle w:val="ListParagraph"/>
        <w:numPr>
          <w:ilvl w:val="1"/>
          <w:numId w:val="40"/>
        </w:numPr>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Intent to Deceive</w:t>
      </w:r>
    </w:p>
    <w:p w14:paraId="5D3CE454" w14:textId="0124F531" w:rsidR="00155183" w:rsidRPr="00D52657" w:rsidRDefault="00027346" w:rsidP="006669E2">
      <w:pPr>
        <w:pStyle w:val="BodyTextIndent"/>
        <w:numPr>
          <w:ilvl w:val="2"/>
          <w:numId w:val="40"/>
        </w:numPr>
        <w:rPr>
          <w:rFonts w:asciiTheme="minorHAnsi" w:hAnsiTheme="minorHAnsi" w:cstheme="minorHAnsi"/>
          <w:sz w:val="22"/>
          <w:szCs w:val="22"/>
        </w:rPr>
      </w:pPr>
      <w:r w:rsidRPr="00D52657">
        <w:rPr>
          <w:rFonts w:asciiTheme="minorHAnsi" w:hAnsiTheme="minorHAnsi" w:cstheme="minorHAnsi"/>
          <w:sz w:val="22"/>
          <w:szCs w:val="22"/>
        </w:rPr>
        <w:t>The second element of fraud is knowledge on the part of the misrepresenting party that facts have been misrepresented. This element, usually called scienter, or “guilty knowledge,” generally signifies that there was an intent to deceive.</w:t>
      </w:r>
    </w:p>
    <w:p w14:paraId="01DEFBDF" w14:textId="53D5DD59" w:rsidR="00027346" w:rsidRPr="00D52657" w:rsidRDefault="003C6FA6" w:rsidP="00027346">
      <w:pPr>
        <w:pStyle w:val="BodyTextIndent"/>
        <w:numPr>
          <w:ilvl w:val="3"/>
          <w:numId w:val="40"/>
        </w:numPr>
        <w:rPr>
          <w:rFonts w:asciiTheme="minorHAnsi" w:hAnsiTheme="minorHAnsi" w:cstheme="minorHAnsi"/>
          <w:b/>
          <w:sz w:val="22"/>
          <w:szCs w:val="22"/>
        </w:rPr>
      </w:pPr>
      <w:r w:rsidRPr="00D52657">
        <w:rPr>
          <w:rFonts w:asciiTheme="minorHAnsi" w:hAnsiTheme="minorHAnsi" w:cstheme="minorHAnsi"/>
          <w:b/>
          <w:sz w:val="22"/>
          <w:szCs w:val="22"/>
        </w:rPr>
        <w:t xml:space="preserve">Example </w:t>
      </w:r>
      <w:r w:rsidR="002C48F2" w:rsidRPr="00D52657">
        <w:rPr>
          <w:rFonts w:asciiTheme="minorHAnsi" w:hAnsiTheme="minorHAnsi" w:cstheme="minorHAnsi"/>
          <w:b/>
          <w:sz w:val="22"/>
          <w:szCs w:val="22"/>
        </w:rPr>
        <w:t>14</w:t>
      </w:r>
      <w:r w:rsidRPr="00D52657">
        <w:rPr>
          <w:rFonts w:asciiTheme="minorHAnsi" w:hAnsiTheme="minorHAnsi" w:cstheme="minorHAnsi"/>
          <w:b/>
          <w:sz w:val="22"/>
          <w:szCs w:val="22"/>
        </w:rPr>
        <w:t>.8</w:t>
      </w:r>
    </w:p>
    <w:p w14:paraId="48FC6B49" w14:textId="77777777" w:rsidR="00027346" w:rsidRPr="00D52657" w:rsidRDefault="00027346" w:rsidP="00027346">
      <w:pPr>
        <w:pStyle w:val="BodyTextIndent"/>
        <w:ind w:left="2160" w:firstLine="0"/>
        <w:rPr>
          <w:rFonts w:asciiTheme="minorHAnsi" w:hAnsiTheme="minorHAnsi" w:cstheme="minorHAnsi"/>
          <w:sz w:val="22"/>
          <w:szCs w:val="22"/>
        </w:rPr>
      </w:pPr>
    </w:p>
    <w:p w14:paraId="486D9743" w14:textId="0BE705AD" w:rsidR="00027346" w:rsidRPr="00D52657" w:rsidRDefault="00027346" w:rsidP="006669E2">
      <w:pPr>
        <w:pStyle w:val="BodyTextIndent"/>
        <w:numPr>
          <w:ilvl w:val="2"/>
          <w:numId w:val="40"/>
        </w:numPr>
        <w:rPr>
          <w:rFonts w:asciiTheme="minorHAnsi" w:hAnsiTheme="minorHAnsi" w:cstheme="minorHAnsi"/>
          <w:b/>
          <w:sz w:val="22"/>
          <w:szCs w:val="22"/>
        </w:rPr>
      </w:pPr>
      <w:r w:rsidRPr="00D52657">
        <w:rPr>
          <w:rFonts w:asciiTheme="minorHAnsi" w:hAnsiTheme="minorHAnsi" w:cstheme="minorHAnsi"/>
          <w:b/>
          <w:sz w:val="22"/>
          <w:szCs w:val="22"/>
        </w:rPr>
        <w:t xml:space="preserve">Innocent Misrepresentation – </w:t>
      </w:r>
      <w:r w:rsidR="003C6FA6" w:rsidRPr="00D52657">
        <w:rPr>
          <w:rFonts w:asciiTheme="minorHAnsi" w:hAnsiTheme="minorHAnsi" w:cstheme="minorHAnsi"/>
          <w:sz w:val="22"/>
          <w:szCs w:val="22"/>
        </w:rPr>
        <w:t>If a person makes a statement that the person believes to be true but that actually misrepresents material facts, the person is guilty only of an innocent misrepresentation, not of fraud.</w:t>
      </w:r>
    </w:p>
    <w:p w14:paraId="3686F9CB" w14:textId="733462D9" w:rsidR="00027346" w:rsidRPr="00D52657" w:rsidRDefault="003C6FA6" w:rsidP="003C6FA6">
      <w:pPr>
        <w:pStyle w:val="BodyTextIndent"/>
        <w:numPr>
          <w:ilvl w:val="3"/>
          <w:numId w:val="40"/>
        </w:numPr>
        <w:rPr>
          <w:rFonts w:asciiTheme="minorHAnsi" w:hAnsiTheme="minorHAnsi" w:cstheme="minorHAnsi"/>
          <w:b/>
          <w:sz w:val="22"/>
          <w:szCs w:val="22"/>
        </w:rPr>
      </w:pPr>
      <w:r w:rsidRPr="00D52657">
        <w:rPr>
          <w:rFonts w:asciiTheme="minorHAnsi" w:hAnsiTheme="minorHAnsi" w:cstheme="minorHAnsi"/>
          <w:b/>
          <w:sz w:val="22"/>
          <w:szCs w:val="22"/>
        </w:rPr>
        <w:t xml:space="preserve">Example </w:t>
      </w:r>
      <w:r w:rsidR="002C48F2" w:rsidRPr="00D52657">
        <w:rPr>
          <w:rFonts w:asciiTheme="minorHAnsi" w:hAnsiTheme="minorHAnsi" w:cstheme="minorHAnsi"/>
          <w:b/>
          <w:sz w:val="22"/>
          <w:szCs w:val="22"/>
        </w:rPr>
        <w:t>14</w:t>
      </w:r>
      <w:r w:rsidRPr="00D52657">
        <w:rPr>
          <w:rFonts w:asciiTheme="minorHAnsi" w:hAnsiTheme="minorHAnsi" w:cstheme="minorHAnsi"/>
          <w:b/>
          <w:sz w:val="22"/>
          <w:szCs w:val="22"/>
        </w:rPr>
        <w:t>.9</w:t>
      </w:r>
    </w:p>
    <w:p w14:paraId="49E0798D" w14:textId="77777777" w:rsidR="003C6FA6" w:rsidRPr="00D52657" w:rsidRDefault="003C6FA6" w:rsidP="003C6FA6">
      <w:pPr>
        <w:pStyle w:val="BodyTextIndent"/>
        <w:ind w:left="2880" w:firstLine="0"/>
        <w:rPr>
          <w:rFonts w:asciiTheme="minorHAnsi" w:hAnsiTheme="minorHAnsi" w:cstheme="minorHAnsi"/>
          <w:b/>
          <w:sz w:val="22"/>
          <w:szCs w:val="22"/>
        </w:rPr>
      </w:pPr>
    </w:p>
    <w:p w14:paraId="0FA2E546" w14:textId="77777777" w:rsidR="003C6FA6" w:rsidRPr="00D52657" w:rsidRDefault="00027346" w:rsidP="006669E2">
      <w:pPr>
        <w:pStyle w:val="BodyTextIndent"/>
        <w:numPr>
          <w:ilvl w:val="2"/>
          <w:numId w:val="40"/>
        </w:numPr>
        <w:rPr>
          <w:rFonts w:asciiTheme="minorHAnsi" w:hAnsiTheme="minorHAnsi" w:cstheme="minorHAnsi"/>
          <w:sz w:val="22"/>
          <w:szCs w:val="22"/>
        </w:rPr>
      </w:pPr>
      <w:r w:rsidRPr="00D52657">
        <w:rPr>
          <w:rFonts w:asciiTheme="minorHAnsi" w:hAnsiTheme="minorHAnsi" w:cstheme="minorHAnsi"/>
          <w:b/>
          <w:sz w:val="22"/>
          <w:szCs w:val="22"/>
        </w:rPr>
        <w:t xml:space="preserve">Negligent Misrepresentation – </w:t>
      </w:r>
      <w:r w:rsidR="003C6FA6" w:rsidRPr="00D52657">
        <w:rPr>
          <w:rFonts w:asciiTheme="minorHAnsi" w:hAnsiTheme="minorHAnsi" w:cstheme="minorHAnsi"/>
          <w:sz w:val="22"/>
          <w:szCs w:val="22"/>
        </w:rPr>
        <w:t xml:space="preserve">Sometimes, a party will make a misrepresentation through carelessness, believing the statement is true. </w:t>
      </w:r>
    </w:p>
    <w:p w14:paraId="7A30A06A" w14:textId="62A92848" w:rsidR="00027346" w:rsidRPr="00D52657" w:rsidRDefault="003C6FA6" w:rsidP="003C6FA6">
      <w:pPr>
        <w:pStyle w:val="BodyTextIndent"/>
        <w:numPr>
          <w:ilvl w:val="3"/>
          <w:numId w:val="40"/>
        </w:numPr>
        <w:rPr>
          <w:rFonts w:asciiTheme="minorHAnsi" w:hAnsiTheme="minorHAnsi" w:cstheme="minorHAnsi"/>
          <w:sz w:val="22"/>
          <w:szCs w:val="22"/>
        </w:rPr>
      </w:pPr>
      <w:r w:rsidRPr="00D52657">
        <w:rPr>
          <w:rFonts w:asciiTheme="minorHAnsi" w:hAnsiTheme="minorHAnsi" w:cstheme="minorHAnsi"/>
          <w:sz w:val="22"/>
          <w:szCs w:val="22"/>
        </w:rPr>
        <w:t>Such a misrepresentation may constitute negligent misrepresentation if the party did not exercise reasonable care in uncovering or disclosing the facts or did not use the skill and competence that the party’s business or profession requires.</w:t>
      </w:r>
    </w:p>
    <w:p w14:paraId="4859B6F6" w14:textId="7A32550D" w:rsidR="003C6FA6" w:rsidRPr="00D52657" w:rsidRDefault="003C6FA6" w:rsidP="003C6FA6">
      <w:pPr>
        <w:pStyle w:val="BodyTextIndent"/>
        <w:numPr>
          <w:ilvl w:val="4"/>
          <w:numId w:val="40"/>
        </w:numPr>
        <w:rPr>
          <w:rFonts w:asciiTheme="minorHAnsi" w:hAnsiTheme="minorHAnsi" w:cstheme="minorHAnsi"/>
          <w:b/>
          <w:sz w:val="22"/>
          <w:szCs w:val="22"/>
        </w:rPr>
      </w:pPr>
      <w:r w:rsidRPr="00D52657">
        <w:rPr>
          <w:rFonts w:asciiTheme="minorHAnsi" w:hAnsiTheme="minorHAnsi" w:cstheme="minorHAnsi"/>
          <w:b/>
          <w:sz w:val="22"/>
          <w:szCs w:val="22"/>
        </w:rPr>
        <w:t xml:space="preserve">Example </w:t>
      </w:r>
      <w:r w:rsidR="002C48F2" w:rsidRPr="00D52657">
        <w:rPr>
          <w:rFonts w:asciiTheme="minorHAnsi" w:hAnsiTheme="minorHAnsi" w:cstheme="minorHAnsi"/>
          <w:b/>
          <w:sz w:val="22"/>
          <w:szCs w:val="22"/>
        </w:rPr>
        <w:t>14</w:t>
      </w:r>
      <w:r w:rsidRPr="00D52657">
        <w:rPr>
          <w:rFonts w:asciiTheme="minorHAnsi" w:hAnsiTheme="minorHAnsi" w:cstheme="minorHAnsi"/>
          <w:b/>
          <w:sz w:val="22"/>
          <w:szCs w:val="22"/>
        </w:rPr>
        <w:t>.10</w:t>
      </w:r>
    </w:p>
    <w:p w14:paraId="0BAE42A1" w14:textId="77777777" w:rsidR="006669E2" w:rsidRPr="00D52657" w:rsidRDefault="006669E2" w:rsidP="003C6FA6">
      <w:pPr>
        <w:pStyle w:val="BodyTextIndent"/>
        <w:ind w:left="0" w:firstLine="0"/>
        <w:rPr>
          <w:rFonts w:asciiTheme="minorHAnsi" w:hAnsiTheme="minorHAnsi" w:cstheme="minorHAnsi"/>
          <w:sz w:val="22"/>
          <w:szCs w:val="22"/>
        </w:rPr>
      </w:pPr>
    </w:p>
    <w:p w14:paraId="041049FA" w14:textId="69013269" w:rsidR="00155183" w:rsidRPr="00D52657" w:rsidRDefault="00B47FB6" w:rsidP="000F71DF">
      <w:pPr>
        <w:pStyle w:val="ListParagraph"/>
        <w:numPr>
          <w:ilvl w:val="1"/>
          <w:numId w:val="40"/>
        </w:numPr>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Justifiable Reliance on the Misrepresentation</w:t>
      </w:r>
    </w:p>
    <w:p w14:paraId="374F4649" w14:textId="77777777" w:rsidR="003C6FA6" w:rsidRPr="00D52657" w:rsidRDefault="003C6FA6" w:rsidP="003C6FA6">
      <w:pPr>
        <w:pStyle w:val="ListParagraph"/>
        <w:numPr>
          <w:ilvl w:val="2"/>
          <w:numId w:val="40"/>
        </w:numPr>
        <w:jc w:val="both"/>
        <w:rPr>
          <w:rFonts w:asciiTheme="minorHAnsi" w:eastAsiaTheme="minorEastAsia" w:hAnsiTheme="minorHAnsi" w:cstheme="minorHAnsi"/>
          <w:bCs/>
          <w:iCs/>
        </w:rPr>
      </w:pPr>
      <w:r w:rsidRPr="00D52657">
        <w:rPr>
          <w:rFonts w:asciiTheme="minorHAnsi" w:eastAsiaTheme="minorEastAsia" w:hAnsiTheme="minorHAnsi" w:cstheme="minorHAnsi"/>
          <w:bCs/>
          <w:iCs/>
        </w:rPr>
        <w:t xml:space="preserve">The third element of fraud is reasonably justifiable reliance on the misrepresentation of fact. The deceived party must have a justifiable reason for relying on the misrepresentation. </w:t>
      </w:r>
    </w:p>
    <w:p w14:paraId="6DF7D08A" w14:textId="77484252" w:rsidR="003C6FA6" w:rsidRPr="00D52657" w:rsidRDefault="003C6FA6" w:rsidP="003C6FA6">
      <w:pPr>
        <w:pStyle w:val="ListParagraph"/>
        <w:numPr>
          <w:ilvl w:val="3"/>
          <w:numId w:val="40"/>
        </w:numPr>
        <w:jc w:val="both"/>
        <w:rPr>
          <w:rFonts w:asciiTheme="minorHAnsi" w:eastAsiaTheme="minorEastAsia" w:hAnsiTheme="minorHAnsi" w:cstheme="minorHAnsi"/>
          <w:bCs/>
          <w:iCs/>
        </w:rPr>
      </w:pPr>
      <w:r w:rsidRPr="00D52657">
        <w:rPr>
          <w:rFonts w:asciiTheme="minorHAnsi" w:eastAsiaTheme="minorEastAsia" w:hAnsiTheme="minorHAnsi" w:cstheme="minorHAnsi"/>
          <w:bCs/>
          <w:iCs/>
        </w:rPr>
        <w:t>Also, the misrepresentation must be an important factor (but not necessarily the sole factor) in inducing the deceived party to enter into the contract.</w:t>
      </w:r>
    </w:p>
    <w:p w14:paraId="2A2541E5" w14:textId="69A27D42" w:rsidR="003C6FA6" w:rsidRPr="00D52657" w:rsidRDefault="003C6FA6" w:rsidP="003C6FA6">
      <w:pPr>
        <w:pStyle w:val="ListParagraph"/>
        <w:numPr>
          <w:ilvl w:val="4"/>
          <w:numId w:val="40"/>
        </w:numPr>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 xml:space="preserve">Case </w:t>
      </w:r>
      <w:r w:rsidR="002C48F2" w:rsidRPr="00D52657">
        <w:rPr>
          <w:rFonts w:asciiTheme="minorHAnsi" w:eastAsiaTheme="minorEastAsia" w:hAnsiTheme="minorHAnsi" w:cstheme="minorHAnsi"/>
          <w:b/>
          <w:bCs/>
          <w:iCs/>
        </w:rPr>
        <w:t>14</w:t>
      </w:r>
      <w:r w:rsidRPr="00D52657">
        <w:rPr>
          <w:rFonts w:asciiTheme="minorHAnsi" w:eastAsiaTheme="minorEastAsia" w:hAnsiTheme="minorHAnsi" w:cstheme="minorHAnsi"/>
          <w:b/>
          <w:bCs/>
          <w:iCs/>
        </w:rPr>
        <w:t>.</w:t>
      </w:r>
      <w:r w:rsidR="00C30E9F" w:rsidRPr="00D52657">
        <w:rPr>
          <w:rFonts w:asciiTheme="minorHAnsi" w:eastAsiaTheme="minorEastAsia" w:hAnsiTheme="minorHAnsi" w:cstheme="minorHAnsi"/>
          <w:b/>
          <w:bCs/>
          <w:iCs/>
        </w:rPr>
        <w:t>2</w:t>
      </w:r>
      <w:r w:rsidRPr="00D52657">
        <w:rPr>
          <w:rFonts w:asciiTheme="minorHAnsi" w:eastAsiaTheme="minorEastAsia" w:hAnsiTheme="minorHAnsi" w:cstheme="minorHAnsi"/>
          <w:b/>
          <w:bCs/>
          <w:iCs/>
        </w:rPr>
        <w:t xml:space="preserve">: </w:t>
      </w:r>
      <w:r w:rsidRPr="00D52657">
        <w:rPr>
          <w:rFonts w:asciiTheme="minorHAnsi" w:eastAsiaTheme="minorEastAsia" w:hAnsiTheme="minorHAnsi" w:cstheme="minorHAnsi"/>
          <w:b/>
          <w:bCs/>
          <w:i/>
          <w:iCs/>
        </w:rPr>
        <w:t>Cronkelton v. Guaranteed Construction Services, LLC</w:t>
      </w:r>
    </w:p>
    <w:p w14:paraId="0FB018BB" w14:textId="77777777" w:rsidR="00385A05" w:rsidRPr="00D52657" w:rsidRDefault="00385A05" w:rsidP="00385A05">
      <w:pPr>
        <w:pStyle w:val="ListParagraph"/>
        <w:ind w:left="1440"/>
        <w:jc w:val="both"/>
        <w:rPr>
          <w:rFonts w:asciiTheme="minorHAnsi" w:eastAsiaTheme="minorEastAsia" w:hAnsiTheme="minorHAnsi" w:cstheme="minorHAnsi"/>
          <w:b/>
          <w:bCs/>
          <w:iCs/>
        </w:rPr>
      </w:pPr>
    </w:p>
    <w:p w14:paraId="39BBB18E" w14:textId="19AC4EAE" w:rsidR="00B47FB6" w:rsidRPr="00D52657" w:rsidRDefault="00B47FB6" w:rsidP="000F71DF">
      <w:pPr>
        <w:pStyle w:val="ListParagraph"/>
        <w:numPr>
          <w:ilvl w:val="1"/>
          <w:numId w:val="40"/>
        </w:numPr>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Injury to the Innocent Party</w:t>
      </w:r>
    </w:p>
    <w:p w14:paraId="02532CCD" w14:textId="438A5FE1" w:rsidR="00C30E9F" w:rsidRPr="00D52657" w:rsidRDefault="00C30E9F" w:rsidP="00C30E9F">
      <w:pPr>
        <w:pStyle w:val="ListParagraph"/>
        <w:numPr>
          <w:ilvl w:val="2"/>
          <w:numId w:val="40"/>
        </w:numPr>
        <w:jc w:val="both"/>
        <w:rPr>
          <w:rFonts w:asciiTheme="minorHAnsi" w:eastAsiaTheme="minorEastAsia" w:hAnsiTheme="minorHAnsi" w:cstheme="minorHAnsi"/>
          <w:bCs/>
          <w:i/>
          <w:iCs/>
        </w:rPr>
      </w:pPr>
      <w:r w:rsidRPr="00D52657">
        <w:rPr>
          <w:rFonts w:asciiTheme="minorHAnsi" w:eastAsiaTheme="minorEastAsia" w:hAnsiTheme="minorHAnsi" w:cstheme="minorHAnsi"/>
          <w:bCs/>
          <w:i/>
          <w:iCs/>
        </w:rPr>
        <w:t>See Adapting the Law to the Online Environment – The Problem of “Contract Cheating”</w:t>
      </w:r>
    </w:p>
    <w:p w14:paraId="2E8D13FB" w14:textId="53AB6DFA" w:rsidR="00C30E9F" w:rsidRPr="00D52657" w:rsidRDefault="00C30E9F" w:rsidP="00C30E9F">
      <w:pPr>
        <w:pStyle w:val="ListParagraph"/>
        <w:numPr>
          <w:ilvl w:val="2"/>
          <w:numId w:val="40"/>
        </w:numPr>
        <w:jc w:val="both"/>
        <w:rPr>
          <w:rFonts w:asciiTheme="minorHAnsi" w:eastAsiaTheme="minorEastAsia" w:hAnsiTheme="minorHAnsi" w:cstheme="minorHAnsi"/>
          <w:b/>
          <w:bCs/>
          <w:i/>
          <w:iCs/>
        </w:rPr>
      </w:pPr>
      <w:r w:rsidRPr="00D52657">
        <w:rPr>
          <w:rFonts w:asciiTheme="minorHAnsi" w:eastAsiaTheme="minorEastAsia" w:hAnsiTheme="minorHAnsi" w:cstheme="minorHAnsi"/>
          <w:b/>
          <w:bCs/>
          <w:i/>
          <w:iCs/>
        </w:rPr>
        <w:t xml:space="preserve">See </w:t>
      </w:r>
      <w:r w:rsidRPr="00D52657">
        <w:rPr>
          <w:rFonts w:asciiTheme="minorHAnsi" w:eastAsiaTheme="minorEastAsia" w:hAnsiTheme="minorHAnsi" w:cstheme="minorHAnsi"/>
          <w:b/>
          <w:bCs/>
          <w:iCs/>
        </w:rPr>
        <w:t xml:space="preserve">Case 14.3: </w:t>
      </w:r>
      <w:r w:rsidRPr="00D52657">
        <w:rPr>
          <w:rFonts w:asciiTheme="minorHAnsi" w:eastAsiaTheme="minorEastAsia" w:hAnsiTheme="minorHAnsi" w:cstheme="minorHAnsi"/>
          <w:b/>
          <w:bCs/>
          <w:i/>
          <w:iCs/>
        </w:rPr>
        <w:t>Adeli v. Silverstar Automotive, Inc.</w:t>
      </w:r>
    </w:p>
    <w:p w14:paraId="437CB9D9" w14:textId="77777777" w:rsidR="000F71DF" w:rsidRPr="00D52657" w:rsidRDefault="000F71DF" w:rsidP="000F71DF">
      <w:pPr>
        <w:pStyle w:val="ListParagraph"/>
        <w:ind w:left="2160"/>
        <w:jc w:val="both"/>
        <w:rPr>
          <w:rFonts w:asciiTheme="minorHAnsi" w:eastAsiaTheme="minorEastAsia" w:hAnsiTheme="minorHAnsi" w:cstheme="minorHAnsi"/>
          <w:b/>
          <w:bCs/>
          <w:iCs/>
        </w:rPr>
      </w:pPr>
    </w:p>
    <w:p w14:paraId="2A785571" w14:textId="026C1087" w:rsidR="00155183" w:rsidRPr="00D52657" w:rsidRDefault="002C48F2" w:rsidP="000F71DF">
      <w:pPr>
        <w:pStyle w:val="ListParagraph"/>
        <w:numPr>
          <w:ilvl w:val="0"/>
          <w:numId w:val="40"/>
        </w:numPr>
        <w:ind w:left="720"/>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14</w:t>
      </w:r>
      <w:r w:rsidR="00B47FB6" w:rsidRPr="00D52657">
        <w:rPr>
          <w:rFonts w:asciiTheme="minorHAnsi" w:eastAsiaTheme="minorEastAsia" w:hAnsiTheme="minorHAnsi" w:cstheme="minorHAnsi"/>
          <w:b/>
          <w:bCs/>
          <w:iCs/>
        </w:rPr>
        <w:t>-3 Undue Influence and Duress</w:t>
      </w:r>
      <w:r w:rsidR="0055280F" w:rsidRPr="00D52657">
        <w:rPr>
          <w:rFonts w:asciiTheme="minorHAnsi" w:eastAsiaTheme="minorEastAsia" w:hAnsiTheme="minorHAnsi" w:cstheme="minorHAnsi"/>
          <w:b/>
          <w:bCs/>
          <w:iCs/>
        </w:rPr>
        <w:t xml:space="preserve"> </w:t>
      </w:r>
      <w:r w:rsidR="00155183" w:rsidRPr="00D52657">
        <w:rPr>
          <w:rFonts w:asciiTheme="minorHAnsi" w:eastAsiaTheme="minorEastAsia" w:hAnsiTheme="minorHAnsi" w:cstheme="minorHAnsi"/>
          <w:bCs/>
          <w:iCs/>
        </w:rPr>
        <w:t>(PPT Slide</w:t>
      </w:r>
      <w:r w:rsidR="00396E87" w:rsidRPr="00D52657">
        <w:rPr>
          <w:rFonts w:asciiTheme="minorHAnsi" w:eastAsiaTheme="minorEastAsia" w:hAnsiTheme="minorHAnsi" w:cstheme="minorHAnsi"/>
          <w:bCs/>
          <w:iCs/>
        </w:rPr>
        <w:t>s</w:t>
      </w:r>
      <w:r w:rsidR="00155183" w:rsidRPr="00D52657">
        <w:rPr>
          <w:rFonts w:asciiTheme="minorHAnsi" w:eastAsiaTheme="minorEastAsia" w:hAnsiTheme="minorHAnsi" w:cstheme="minorHAnsi"/>
          <w:bCs/>
          <w:iCs/>
        </w:rPr>
        <w:t xml:space="preserve"> </w:t>
      </w:r>
      <w:r w:rsidR="00396E87" w:rsidRPr="00D52657">
        <w:rPr>
          <w:rFonts w:asciiTheme="minorHAnsi" w:eastAsiaTheme="minorEastAsia" w:hAnsiTheme="minorHAnsi" w:cstheme="minorHAnsi"/>
          <w:bCs/>
          <w:iCs/>
        </w:rPr>
        <w:t>1</w:t>
      </w:r>
      <w:r w:rsidR="00BE25B5" w:rsidRPr="00D52657">
        <w:rPr>
          <w:rFonts w:asciiTheme="minorHAnsi" w:eastAsiaTheme="minorEastAsia" w:hAnsiTheme="minorHAnsi" w:cstheme="minorHAnsi"/>
          <w:bCs/>
          <w:iCs/>
        </w:rPr>
        <w:t>7</w:t>
      </w:r>
      <w:r w:rsidR="00396E87" w:rsidRPr="00D52657">
        <w:rPr>
          <w:rFonts w:asciiTheme="minorHAnsi" w:eastAsiaTheme="minorEastAsia" w:hAnsiTheme="minorHAnsi" w:cstheme="minorHAnsi"/>
          <w:bCs/>
          <w:iCs/>
        </w:rPr>
        <w:t>-</w:t>
      </w:r>
      <w:r w:rsidR="00BE25B5" w:rsidRPr="00D52657">
        <w:rPr>
          <w:rFonts w:asciiTheme="minorHAnsi" w:eastAsiaTheme="minorEastAsia" w:hAnsiTheme="minorHAnsi" w:cstheme="minorHAnsi"/>
          <w:bCs/>
          <w:iCs/>
        </w:rPr>
        <w:t>18</w:t>
      </w:r>
      <w:r w:rsidR="00155183" w:rsidRPr="00D52657">
        <w:rPr>
          <w:rFonts w:asciiTheme="minorHAnsi" w:eastAsiaTheme="minorEastAsia" w:hAnsiTheme="minorHAnsi" w:cstheme="minorHAnsi"/>
          <w:bCs/>
          <w:iCs/>
        </w:rPr>
        <w:t>)</w:t>
      </w:r>
    </w:p>
    <w:p w14:paraId="6572A338" w14:textId="4A803010" w:rsidR="00155183" w:rsidRPr="00D52657" w:rsidRDefault="00B47FB6" w:rsidP="000F71DF">
      <w:pPr>
        <w:pStyle w:val="ListParagraph"/>
        <w:numPr>
          <w:ilvl w:val="1"/>
          <w:numId w:val="40"/>
        </w:numPr>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Undue Influence</w:t>
      </w:r>
    </w:p>
    <w:p w14:paraId="79EC8D02" w14:textId="3823EC78" w:rsidR="00155183" w:rsidRPr="00D52657" w:rsidRDefault="00B05C56" w:rsidP="000F71DF">
      <w:pPr>
        <w:pStyle w:val="ListParagraph"/>
        <w:numPr>
          <w:ilvl w:val="2"/>
          <w:numId w:val="40"/>
        </w:numPr>
        <w:suppressLineNumbers/>
        <w:jc w:val="both"/>
        <w:rPr>
          <w:rFonts w:asciiTheme="minorHAnsi" w:eastAsiaTheme="minorEastAsia" w:hAnsiTheme="minorHAnsi" w:cstheme="minorHAnsi"/>
          <w:bCs/>
          <w:iCs/>
        </w:rPr>
      </w:pPr>
      <w:r w:rsidRPr="00D52657">
        <w:rPr>
          <w:rFonts w:asciiTheme="minorHAnsi" w:hAnsiTheme="minorHAnsi" w:cstheme="minorHAnsi"/>
          <w:b/>
        </w:rPr>
        <w:t>Undue influence</w:t>
      </w:r>
      <w:r w:rsidRPr="00D52657">
        <w:rPr>
          <w:rFonts w:asciiTheme="minorHAnsi" w:hAnsiTheme="minorHAnsi" w:cstheme="minorHAnsi"/>
        </w:rPr>
        <w:t xml:space="preserve"> arises from relationships in which one party can greatly influence another party, thus overcoming that party’s free will.</w:t>
      </w:r>
    </w:p>
    <w:p w14:paraId="33C8CEE2" w14:textId="77777777" w:rsidR="00224851" w:rsidRPr="00D52657" w:rsidRDefault="00224851" w:rsidP="000F71DF">
      <w:pPr>
        <w:pStyle w:val="ListParagraph"/>
        <w:suppressLineNumbers/>
        <w:ind w:left="2160"/>
        <w:jc w:val="both"/>
        <w:rPr>
          <w:rFonts w:asciiTheme="minorHAnsi" w:eastAsiaTheme="minorEastAsia" w:hAnsiTheme="minorHAnsi" w:cstheme="minorHAnsi"/>
          <w:bCs/>
          <w:iCs/>
        </w:rPr>
      </w:pPr>
    </w:p>
    <w:p w14:paraId="6B37F6FB" w14:textId="015419DC" w:rsidR="00B05C56" w:rsidRPr="00D52657" w:rsidRDefault="00B05C56" w:rsidP="00B05C56">
      <w:pPr>
        <w:pStyle w:val="ListParagraph"/>
        <w:numPr>
          <w:ilvl w:val="2"/>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 xml:space="preserve">One Party Dominates the Other – </w:t>
      </w:r>
      <w:r w:rsidRPr="00D52657">
        <w:rPr>
          <w:rFonts w:asciiTheme="minorHAnsi" w:eastAsiaTheme="minorEastAsia" w:hAnsiTheme="minorHAnsi" w:cstheme="minorHAnsi"/>
          <w:bCs/>
          <w:iCs/>
        </w:rPr>
        <w:t>In various types of relationships, one party may have an opportunity to dominate and unfairly influence another party. Minors and elderly people, for instance, are often under the influence of guardians (</w:t>
      </w:r>
      <w:r w:rsidR="00056F4D" w:rsidRPr="00D52657">
        <w:rPr>
          <w:rFonts w:asciiTheme="minorHAnsi" w:eastAsiaTheme="minorEastAsia" w:hAnsiTheme="minorHAnsi" w:cstheme="minorHAnsi"/>
          <w:bCs/>
          <w:iCs/>
        </w:rPr>
        <w:t xml:space="preserve">i.e., </w:t>
      </w:r>
      <w:r w:rsidRPr="00D52657">
        <w:rPr>
          <w:rFonts w:asciiTheme="minorHAnsi" w:eastAsiaTheme="minorEastAsia" w:hAnsiTheme="minorHAnsi" w:cstheme="minorHAnsi"/>
          <w:bCs/>
          <w:iCs/>
        </w:rPr>
        <w:t>persons who are legally responsible for them).</w:t>
      </w:r>
    </w:p>
    <w:p w14:paraId="4C14F010" w14:textId="00423880" w:rsidR="00B05C56" w:rsidRPr="00D52657" w:rsidRDefault="00B05C56" w:rsidP="00B05C56">
      <w:pPr>
        <w:pStyle w:val="ListParagraph"/>
        <w:numPr>
          <w:ilvl w:val="3"/>
          <w:numId w:val="40"/>
        </w:numPr>
        <w:suppressLineNumbers/>
        <w:jc w:val="both"/>
        <w:rPr>
          <w:rFonts w:asciiTheme="minorHAnsi" w:eastAsiaTheme="minorEastAsia" w:hAnsiTheme="minorHAnsi" w:cstheme="minorHAnsi"/>
          <w:bCs/>
          <w:iCs/>
        </w:rPr>
      </w:pPr>
      <w:r w:rsidRPr="00D52657">
        <w:rPr>
          <w:rFonts w:asciiTheme="minorHAnsi" w:eastAsiaTheme="minorEastAsia" w:hAnsiTheme="minorHAnsi" w:cstheme="minorHAnsi"/>
          <w:bCs/>
          <w:iCs/>
        </w:rPr>
        <w:t>The essential feature of undue influence is that the party being taken advantage of does not exercise free will in entering into a contract.</w:t>
      </w:r>
    </w:p>
    <w:p w14:paraId="077E27B2" w14:textId="77777777" w:rsidR="00B05C56" w:rsidRPr="00D52657" w:rsidRDefault="00B05C56" w:rsidP="00B05C56">
      <w:pPr>
        <w:pStyle w:val="ListParagraph"/>
        <w:suppressLineNumbers/>
        <w:ind w:left="2880"/>
        <w:jc w:val="both"/>
        <w:rPr>
          <w:rFonts w:asciiTheme="minorHAnsi" w:eastAsiaTheme="minorEastAsia" w:hAnsiTheme="minorHAnsi" w:cstheme="minorHAnsi"/>
          <w:bCs/>
          <w:iCs/>
        </w:rPr>
      </w:pPr>
    </w:p>
    <w:p w14:paraId="535574AA" w14:textId="77777777" w:rsidR="00B05C56" w:rsidRPr="00D52657" w:rsidRDefault="00B05C56" w:rsidP="000F71DF">
      <w:pPr>
        <w:pStyle w:val="ListParagraph"/>
        <w:numPr>
          <w:ilvl w:val="2"/>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A Presumption of Undue Influence in Certain Situations –</w:t>
      </w:r>
      <w:r w:rsidRPr="00D52657">
        <w:rPr>
          <w:rFonts w:asciiTheme="minorHAnsi" w:eastAsiaTheme="minorEastAsia" w:hAnsiTheme="minorHAnsi" w:cstheme="minorHAnsi"/>
          <w:bCs/>
          <w:iCs/>
        </w:rPr>
        <w:t xml:space="preserve"> The dominant party in a fiduciary relationship must exercise the utmost good faith in dealing with the other party. </w:t>
      </w:r>
    </w:p>
    <w:p w14:paraId="516FE0EE" w14:textId="3BCFDB37" w:rsidR="00B05C56" w:rsidRPr="00D52657" w:rsidRDefault="00B05C56" w:rsidP="00B05C56">
      <w:pPr>
        <w:pStyle w:val="ListParagraph"/>
        <w:numPr>
          <w:ilvl w:val="3"/>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Cs/>
          <w:iCs/>
        </w:rPr>
        <w:lastRenderedPageBreak/>
        <w:t>When a contract enriches the dominant party in a fiduciary relationship, the court will often presume that the contract was made under undue influence.</w:t>
      </w:r>
    </w:p>
    <w:p w14:paraId="02EA74A0" w14:textId="08D1C4E6" w:rsidR="00155183" w:rsidRPr="00D52657" w:rsidRDefault="00B05C56" w:rsidP="00B05C56">
      <w:pPr>
        <w:pStyle w:val="ListParagraph"/>
        <w:numPr>
          <w:ilvl w:val="4"/>
          <w:numId w:val="40"/>
        </w:numPr>
        <w:suppressLineNumbers/>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 xml:space="preserve">Example </w:t>
      </w:r>
      <w:r w:rsidR="002C48F2" w:rsidRPr="00D52657">
        <w:rPr>
          <w:rFonts w:asciiTheme="minorHAnsi" w:eastAsiaTheme="minorEastAsia" w:hAnsiTheme="minorHAnsi" w:cstheme="minorHAnsi"/>
          <w:b/>
          <w:bCs/>
          <w:iCs/>
        </w:rPr>
        <w:t>14</w:t>
      </w:r>
      <w:r w:rsidRPr="00D52657">
        <w:rPr>
          <w:rFonts w:asciiTheme="minorHAnsi" w:eastAsiaTheme="minorEastAsia" w:hAnsiTheme="minorHAnsi" w:cstheme="minorHAnsi"/>
          <w:b/>
          <w:bCs/>
          <w:iCs/>
        </w:rPr>
        <w:t>.1</w:t>
      </w:r>
      <w:r w:rsidR="00C30E9F" w:rsidRPr="00D52657">
        <w:rPr>
          <w:rFonts w:asciiTheme="minorHAnsi" w:eastAsiaTheme="minorEastAsia" w:hAnsiTheme="minorHAnsi" w:cstheme="minorHAnsi"/>
          <w:b/>
          <w:bCs/>
          <w:iCs/>
        </w:rPr>
        <w:t>1</w:t>
      </w:r>
    </w:p>
    <w:p w14:paraId="00F223AA" w14:textId="77777777" w:rsidR="00B05C56" w:rsidRPr="00D52657" w:rsidRDefault="00B05C56" w:rsidP="00B05C56">
      <w:pPr>
        <w:pStyle w:val="ListParagraph"/>
        <w:suppressLineNumbers/>
        <w:ind w:left="3600"/>
        <w:jc w:val="both"/>
        <w:rPr>
          <w:rFonts w:asciiTheme="minorHAnsi" w:eastAsiaTheme="minorEastAsia" w:hAnsiTheme="minorHAnsi" w:cstheme="minorHAnsi"/>
          <w:b/>
          <w:bCs/>
          <w:iCs/>
        </w:rPr>
      </w:pPr>
    </w:p>
    <w:p w14:paraId="7788CB01" w14:textId="18CBDF17" w:rsidR="00155183" w:rsidRPr="00D52657" w:rsidRDefault="00B47FB6" w:rsidP="000F71DF">
      <w:pPr>
        <w:pStyle w:val="ListParagraph"/>
        <w:numPr>
          <w:ilvl w:val="1"/>
          <w:numId w:val="40"/>
        </w:numPr>
        <w:jc w:val="both"/>
        <w:rPr>
          <w:rFonts w:asciiTheme="minorHAnsi" w:eastAsiaTheme="minorEastAsia" w:hAnsiTheme="minorHAnsi" w:cstheme="minorHAnsi"/>
          <w:b/>
          <w:bCs/>
          <w:iCs/>
        </w:rPr>
      </w:pPr>
      <w:r w:rsidRPr="00D52657">
        <w:rPr>
          <w:rFonts w:asciiTheme="minorHAnsi" w:eastAsiaTheme="minorEastAsia" w:hAnsiTheme="minorHAnsi" w:cstheme="minorHAnsi"/>
          <w:b/>
          <w:bCs/>
          <w:iCs/>
        </w:rPr>
        <w:t>Duress</w:t>
      </w:r>
    </w:p>
    <w:p w14:paraId="02EE72F6" w14:textId="77777777" w:rsidR="00B05C56" w:rsidRPr="00D52657" w:rsidRDefault="00B05C56" w:rsidP="000F71DF">
      <w:pPr>
        <w:pStyle w:val="BodyTextIndent"/>
        <w:numPr>
          <w:ilvl w:val="2"/>
          <w:numId w:val="40"/>
        </w:numPr>
        <w:rPr>
          <w:rFonts w:asciiTheme="minorHAnsi" w:hAnsiTheme="minorHAnsi" w:cstheme="minorHAnsi"/>
          <w:sz w:val="22"/>
          <w:szCs w:val="22"/>
        </w:rPr>
      </w:pPr>
      <w:r w:rsidRPr="00D52657">
        <w:rPr>
          <w:rFonts w:asciiTheme="minorHAnsi" w:hAnsiTheme="minorHAnsi" w:cstheme="minorHAnsi"/>
          <w:sz w:val="22"/>
          <w:szCs w:val="22"/>
        </w:rPr>
        <w:t xml:space="preserve">Agreement to the terms of a contract is not voluntary if one of the parties is forced into the agreement. </w:t>
      </w:r>
    </w:p>
    <w:p w14:paraId="13774FA1" w14:textId="09CE8DBF" w:rsidR="00B05C56" w:rsidRPr="00D52657" w:rsidRDefault="00B05C56" w:rsidP="00D367F2">
      <w:pPr>
        <w:pStyle w:val="BodyTextIndent"/>
        <w:numPr>
          <w:ilvl w:val="3"/>
          <w:numId w:val="40"/>
        </w:numPr>
        <w:rPr>
          <w:rFonts w:asciiTheme="minorHAnsi" w:hAnsiTheme="minorHAnsi" w:cstheme="minorHAnsi"/>
          <w:sz w:val="22"/>
          <w:szCs w:val="22"/>
        </w:rPr>
      </w:pPr>
      <w:r w:rsidRPr="00D52657">
        <w:rPr>
          <w:rFonts w:asciiTheme="minorHAnsi" w:hAnsiTheme="minorHAnsi" w:cstheme="minorHAnsi"/>
          <w:sz w:val="22"/>
          <w:szCs w:val="22"/>
        </w:rPr>
        <w:t xml:space="preserve">The use of threats to force a party to enter into a contract constitutes duress, as does the use of blackmail or extortion to induce consent. </w:t>
      </w:r>
    </w:p>
    <w:p w14:paraId="20F817E8" w14:textId="13ABBA0B" w:rsidR="00155183" w:rsidRDefault="00B05C56" w:rsidP="00B05C56">
      <w:pPr>
        <w:pStyle w:val="BodyTextIndent"/>
        <w:numPr>
          <w:ilvl w:val="3"/>
          <w:numId w:val="40"/>
        </w:numPr>
        <w:rPr>
          <w:rFonts w:asciiTheme="minorHAnsi" w:hAnsiTheme="minorHAnsi" w:cstheme="minorHAnsi"/>
          <w:sz w:val="22"/>
          <w:szCs w:val="22"/>
        </w:rPr>
      </w:pPr>
      <w:r w:rsidRPr="00D52657">
        <w:rPr>
          <w:rFonts w:asciiTheme="minorHAnsi" w:hAnsiTheme="minorHAnsi" w:cstheme="minorHAnsi"/>
          <w:sz w:val="22"/>
          <w:szCs w:val="22"/>
        </w:rPr>
        <w:t>Duress is both a defense to the enforcement of a contract and a ground for rescission of a contract.</w:t>
      </w:r>
    </w:p>
    <w:p w14:paraId="3E0CF4FD" w14:textId="77777777" w:rsidR="0050293C" w:rsidRDefault="0050293C" w:rsidP="0050293C">
      <w:pPr>
        <w:pStyle w:val="BodyTextIndent"/>
        <w:ind w:left="2880" w:firstLine="0"/>
        <w:rPr>
          <w:rFonts w:asciiTheme="minorHAnsi" w:hAnsiTheme="minorHAnsi" w:cstheme="minorHAnsi"/>
          <w:sz w:val="22"/>
          <w:szCs w:val="22"/>
        </w:rPr>
      </w:pPr>
    </w:p>
    <w:p w14:paraId="7CE4B42F" w14:textId="1BF7B17C" w:rsidR="0050293C" w:rsidRPr="001B3670" w:rsidRDefault="0050293C" w:rsidP="0050293C">
      <w:pPr>
        <w:pStyle w:val="ListParagraph"/>
        <w:numPr>
          <w:ilvl w:val="1"/>
          <w:numId w:val="40"/>
        </w:numPr>
        <w:rPr>
          <w:rFonts w:ascii="Calibri" w:eastAsiaTheme="minorEastAsia" w:hAnsi="Calibri" w:cs="Calibri"/>
          <w:i/>
          <w:iCs/>
          <w:color w:val="2F5496" w:themeColor="accent1" w:themeShade="BF"/>
        </w:rPr>
      </w:pPr>
      <w:r w:rsidRPr="001B3670">
        <w:rPr>
          <w:rFonts w:ascii="Calibri" w:eastAsiaTheme="minorEastAsia" w:hAnsi="Calibri" w:cs="Calibri"/>
          <w:b/>
          <w:bCs/>
          <w:i/>
          <w:iCs/>
          <w:color w:val="2F5496" w:themeColor="accent1" w:themeShade="BF"/>
        </w:rPr>
        <w:t xml:space="preserve">Knowledge Check Activity (2) PPT Slide:  </w:t>
      </w:r>
      <w:proofErr w:type="gramStart"/>
      <w:r w:rsidRPr="001B3670">
        <w:rPr>
          <w:rFonts w:ascii="Calibri" w:eastAsiaTheme="minorEastAsia" w:hAnsi="Calibri" w:cs="Calibri"/>
          <w:b/>
          <w:bCs/>
          <w:i/>
          <w:iCs/>
          <w:color w:val="2F5496" w:themeColor="accent1" w:themeShade="BF"/>
        </w:rPr>
        <w:t>1 minute</w:t>
      </w:r>
      <w:proofErr w:type="gramEnd"/>
      <w:r w:rsidRPr="001B3670">
        <w:rPr>
          <w:rFonts w:ascii="Calibri" w:eastAsiaTheme="minorEastAsia" w:hAnsi="Calibri" w:cs="Calibri"/>
          <w:b/>
          <w:bCs/>
          <w:i/>
          <w:iCs/>
          <w:color w:val="2F5496" w:themeColor="accent1" w:themeShade="BF"/>
        </w:rPr>
        <w:t xml:space="preserve">(s) total (5 minutes with discussion and review of answer). </w:t>
      </w:r>
      <w:r w:rsidRPr="001B3670">
        <w:rPr>
          <w:rFonts w:ascii="Calibri" w:eastAsiaTheme="minorEastAsia" w:hAnsi="Calibri" w:cs="Calibri"/>
          <w:i/>
          <w:iCs/>
          <w:color w:val="2F5496" w:themeColor="accent1" w:themeShade="BF"/>
        </w:rPr>
        <w:t xml:space="preserve">Tests students’ knowledge of undue influence. After answer is provided, review with students the definition of undue influence and examples of it.  </w:t>
      </w:r>
    </w:p>
    <w:p w14:paraId="08609035" w14:textId="77777777" w:rsidR="005E5DE4" w:rsidRPr="001B3670" w:rsidRDefault="005E5DE4" w:rsidP="005E5DE4">
      <w:pPr>
        <w:pStyle w:val="ListParagraph"/>
        <w:ind w:left="1440"/>
        <w:rPr>
          <w:rFonts w:ascii="Calibri" w:eastAsiaTheme="minorEastAsia" w:hAnsi="Calibri" w:cs="Calibri"/>
          <w:i/>
          <w:iCs/>
          <w:color w:val="2F5496" w:themeColor="accent1" w:themeShade="BF"/>
        </w:rPr>
      </w:pPr>
    </w:p>
    <w:p w14:paraId="5D2FED7A" w14:textId="34A61542" w:rsidR="005E5DE4" w:rsidRPr="001B3670" w:rsidRDefault="005E5DE4" w:rsidP="005E5DE4">
      <w:pPr>
        <w:pStyle w:val="ListParagraph"/>
        <w:numPr>
          <w:ilvl w:val="1"/>
          <w:numId w:val="40"/>
        </w:numPr>
        <w:rPr>
          <w:rFonts w:ascii="Calibri" w:eastAsiaTheme="minorEastAsia" w:hAnsi="Calibri" w:cs="Calibri"/>
          <w:i/>
          <w:iCs/>
          <w:color w:val="2F5496" w:themeColor="accent1" w:themeShade="BF"/>
        </w:rPr>
      </w:pPr>
      <w:r w:rsidRPr="001B3670">
        <w:rPr>
          <w:rFonts w:ascii="Calibri" w:eastAsiaTheme="minorEastAsia" w:hAnsi="Calibri" w:cs="Calibri"/>
          <w:b/>
          <w:bCs/>
          <w:i/>
          <w:iCs/>
          <w:color w:val="2F5496" w:themeColor="accent1" w:themeShade="BF"/>
        </w:rPr>
        <w:t xml:space="preserve">Knowledge Check Video Activity (3) PPT Slide:  </w:t>
      </w:r>
      <w:r w:rsidR="0096004C" w:rsidRPr="001B3670">
        <w:rPr>
          <w:rFonts w:ascii="Calibri" w:eastAsiaTheme="minorEastAsia" w:hAnsi="Calibri" w:cs="Calibri"/>
          <w:b/>
          <w:bCs/>
          <w:i/>
          <w:iCs/>
          <w:color w:val="2F5496" w:themeColor="accent1" w:themeShade="BF"/>
        </w:rPr>
        <w:t xml:space="preserve">2 ½ </w:t>
      </w:r>
      <w:r w:rsidRPr="001B3670">
        <w:rPr>
          <w:rFonts w:ascii="Calibri" w:eastAsiaTheme="minorEastAsia" w:hAnsi="Calibri" w:cs="Calibri"/>
          <w:b/>
          <w:bCs/>
          <w:i/>
          <w:iCs/>
          <w:color w:val="2F5496" w:themeColor="accent1" w:themeShade="BF"/>
        </w:rPr>
        <w:t xml:space="preserve">minute(s) total (5 minutes with discussion and review of answer). </w:t>
      </w:r>
      <w:r w:rsidRPr="001B3670">
        <w:rPr>
          <w:rFonts w:ascii="Calibri" w:eastAsiaTheme="minorEastAsia" w:hAnsi="Calibri" w:cs="Calibri"/>
          <w:i/>
          <w:iCs/>
          <w:color w:val="2F5496" w:themeColor="accent1" w:themeShade="BF"/>
        </w:rPr>
        <w:t xml:space="preserve">Tests students’ knowledge of mistakes. After answer is provided, review with students the concept of mistakes and how they affect business contracts as well as the different types of mistakes.  </w:t>
      </w:r>
    </w:p>
    <w:p w14:paraId="772B1495" w14:textId="77777777" w:rsidR="00B05C56" w:rsidRPr="00D52657" w:rsidRDefault="00B05C56" w:rsidP="00B05C56">
      <w:pPr>
        <w:pStyle w:val="BodyTextIndent"/>
        <w:ind w:left="0" w:firstLine="0"/>
        <w:rPr>
          <w:rFonts w:asciiTheme="minorHAnsi" w:hAnsiTheme="minorHAnsi" w:cstheme="minorHAnsi"/>
          <w:sz w:val="22"/>
          <w:szCs w:val="22"/>
        </w:rPr>
      </w:pPr>
    </w:p>
    <w:p w14:paraId="4ED3D3A2" w14:textId="77777777" w:rsidR="00155183" w:rsidRPr="00D52657" w:rsidRDefault="00C517D9" w:rsidP="00155183">
      <w:pPr>
        <w:pStyle w:val="Return-to-top"/>
        <w:rPr>
          <w:rFonts w:asciiTheme="minorHAnsi" w:hAnsiTheme="minorHAnsi"/>
          <w:b/>
          <w:bCs/>
          <w:color w:val="0563C1" w:themeColor="hyperlink"/>
          <w:u w:val="single"/>
        </w:rPr>
      </w:pPr>
      <w:hyperlink w:anchor="_top" w:history="1">
        <w:r w:rsidR="00155183" w:rsidRPr="00D52657">
          <w:rPr>
            <w:rStyle w:val="Hyperlink"/>
            <w:rFonts w:asciiTheme="minorHAnsi" w:hAnsiTheme="minorHAnsi"/>
            <w:noProof w:val="0"/>
          </w:rPr>
          <w:t>[return to top]</w:t>
        </w:r>
      </w:hyperlink>
      <w:bookmarkStart w:id="30" w:name="_Toc42853187"/>
      <w:bookmarkStart w:id="31" w:name="_Toc42853357"/>
      <w:bookmarkStart w:id="32" w:name="_Toc43900141"/>
    </w:p>
    <w:p w14:paraId="2F6ABE40" w14:textId="77777777" w:rsidR="00155183" w:rsidRPr="00D52657" w:rsidRDefault="00155183" w:rsidP="00155183">
      <w:pPr>
        <w:pStyle w:val="Heading1"/>
      </w:pPr>
      <w:bookmarkStart w:id="33" w:name="_Toc59299720"/>
      <w:bookmarkStart w:id="34" w:name="_Toc66309421"/>
      <w:r w:rsidRPr="00D52657">
        <w:t>Discussion Questions</w:t>
      </w:r>
      <w:bookmarkEnd w:id="30"/>
      <w:bookmarkEnd w:id="31"/>
      <w:bookmarkEnd w:id="32"/>
      <w:bookmarkEnd w:id="33"/>
      <w:bookmarkEnd w:id="34"/>
    </w:p>
    <w:p w14:paraId="2D117345" w14:textId="77777777" w:rsidR="00155183" w:rsidRPr="00D52657" w:rsidRDefault="00155183" w:rsidP="000E0E80">
      <w:pPr>
        <w:jc w:val="both"/>
        <w:rPr>
          <w:rFonts w:asciiTheme="minorHAnsi" w:hAnsiTheme="minorHAnsi" w:cstheme="minorHAnsi"/>
        </w:rPr>
      </w:pPr>
      <w:r w:rsidRPr="00D52657">
        <w:rPr>
          <w:rFonts w:asciiTheme="minorHAnsi" w:hAnsiTheme="minorHAnsi" w:cstheme="minorHAnsi"/>
        </w:rPr>
        <w:t xml:space="preserve">You can assign these questions several ways: in a discussion forum in your LMS; as whole-class discussions in person; or as a partner or group activity in class. </w:t>
      </w:r>
    </w:p>
    <w:p w14:paraId="7298F081" w14:textId="2D6B935A" w:rsidR="00155183" w:rsidRPr="00D52657" w:rsidRDefault="00155183" w:rsidP="00D367F2">
      <w:pPr>
        <w:pStyle w:val="ListParagraph"/>
        <w:numPr>
          <w:ilvl w:val="0"/>
          <w:numId w:val="18"/>
        </w:numPr>
        <w:jc w:val="both"/>
        <w:rPr>
          <w:rFonts w:asciiTheme="minorHAnsi" w:hAnsiTheme="minorHAnsi" w:cstheme="minorHAnsi"/>
          <w:b/>
        </w:rPr>
      </w:pPr>
      <w:r w:rsidRPr="00D52657">
        <w:rPr>
          <w:rFonts w:asciiTheme="minorHAnsi" w:hAnsiTheme="minorHAnsi" w:cstheme="minorHAnsi"/>
          <w:b/>
        </w:rPr>
        <w:t>Discussion</w:t>
      </w:r>
      <w:r w:rsidR="00056F4D" w:rsidRPr="00D52657">
        <w:rPr>
          <w:rFonts w:asciiTheme="minorHAnsi" w:hAnsiTheme="minorHAnsi" w:cstheme="minorHAnsi"/>
          <w:b/>
        </w:rPr>
        <w:t xml:space="preserve"> – </w:t>
      </w:r>
      <w:r w:rsidR="00EB5FDE" w:rsidRPr="00D52657">
        <w:rPr>
          <w:rFonts w:asciiTheme="minorHAnsi" w:hAnsiTheme="minorHAnsi" w:cstheme="minorHAnsi"/>
          <w:b/>
        </w:rPr>
        <w:t>Unilateral Mistakes, Bi-Lateral Mistak</w:t>
      </w:r>
      <w:r w:rsidR="008F3D1E" w:rsidRPr="00D52657">
        <w:rPr>
          <w:rFonts w:asciiTheme="minorHAnsi" w:hAnsiTheme="minorHAnsi" w:cstheme="minorHAnsi"/>
          <w:b/>
        </w:rPr>
        <w:t>e</w:t>
      </w:r>
      <w:r w:rsidR="00EB5FDE" w:rsidRPr="00D52657">
        <w:rPr>
          <w:rFonts w:asciiTheme="minorHAnsi" w:hAnsiTheme="minorHAnsi" w:cstheme="minorHAnsi"/>
          <w:b/>
        </w:rPr>
        <w:t xml:space="preserve">s, and Mistakes of Value </w:t>
      </w:r>
      <w:r w:rsidRPr="00D52657">
        <w:rPr>
          <w:rFonts w:asciiTheme="minorHAnsi" w:hAnsiTheme="minorHAnsi" w:cstheme="minorHAnsi"/>
          <w:b/>
        </w:rPr>
        <w:t>([</w:t>
      </w:r>
      <w:r w:rsidR="002C48F2" w:rsidRPr="00D52657">
        <w:rPr>
          <w:rFonts w:asciiTheme="minorHAnsi" w:hAnsiTheme="minorHAnsi" w:cstheme="minorHAnsi"/>
          <w:b/>
        </w:rPr>
        <w:t>14</w:t>
      </w:r>
      <w:r w:rsidRPr="00D52657">
        <w:rPr>
          <w:rFonts w:asciiTheme="minorHAnsi" w:hAnsiTheme="minorHAnsi" w:cstheme="minorHAnsi"/>
          <w:b/>
        </w:rPr>
        <w:t>-1</w:t>
      </w:r>
      <w:r w:rsidR="002B7B47" w:rsidRPr="00D52657">
        <w:rPr>
          <w:rFonts w:asciiTheme="minorHAnsi" w:hAnsiTheme="minorHAnsi"/>
        </w:rPr>
        <w:t xml:space="preserve"> </w:t>
      </w:r>
      <w:r w:rsidR="002B7B47" w:rsidRPr="00D52657">
        <w:rPr>
          <w:rFonts w:asciiTheme="minorHAnsi" w:hAnsiTheme="minorHAnsi" w:cstheme="minorHAnsi"/>
          <w:b/>
        </w:rPr>
        <w:t>Mistakes</w:t>
      </w:r>
      <w:r w:rsidRPr="00D52657">
        <w:rPr>
          <w:rFonts w:asciiTheme="minorHAnsi" w:hAnsiTheme="minorHAnsi" w:cstheme="minorHAnsi"/>
          <w:b/>
        </w:rPr>
        <w:t>], PPT Slide</w:t>
      </w:r>
      <w:r w:rsidR="000E1B61" w:rsidRPr="00D52657">
        <w:rPr>
          <w:rFonts w:asciiTheme="minorHAnsi" w:hAnsiTheme="minorHAnsi" w:cstheme="minorHAnsi"/>
          <w:b/>
        </w:rPr>
        <w:t>s</w:t>
      </w:r>
      <w:r w:rsidRPr="00D52657">
        <w:rPr>
          <w:rFonts w:asciiTheme="minorHAnsi" w:hAnsiTheme="minorHAnsi" w:cstheme="minorHAnsi"/>
          <w:b/>
        </w:rPr>
        <w:t xml:space="preserve"> </w:t>
      </w:r>
      <w:r w:rsidR="000E1B61" w:rsidRPr="00D52657">
        <w:rPr>
          <w:rFonts w:asciiTheme="minorHAnsi" w:hAnsiTheme="minorHAnsi" w:cstheme="minorHAnsi"/>
          <w:b/>
        </w:rPr>
        <w:t>5-</w:t>
      </w:r>
      <w:r w:rsidR="00BE25B5" w:rsidRPr="00D52657">
        <w:rPr>
          <w:rFonts w:asciiTheme="minorHAnsi" w:hAnsiTheme="minorHAnsi" w:cstheme="minorHAnsi"/>
          <w:b/>
        </w:rPr>
        <w:t>8</w:t>
      </w:r>
      <w:r w:rsidRPr="00D52657">
        <w:rPr>
          <w:rFonts w:asciiTheme="minorHAnsi" w:hAnsiTheme="minorHAnsi" w:cstheme="minorHAnsi"/>
          <w:b/>
        </w:rPr>
        <w:t>)</w:t>
      </w:r>
      <w:r w:rsidR="00056F4D" w:rsidRPr="00D52657">
        <w:rPr>
          <w:rFonts w:asciiTheme="minorHAnsi" w:hAnsiTheme="minorHAnsi" w:cstheme="minorHAnsi"/>
          <w:b/>
        </w:rPr>
        <w:t>.</w:t>
      </w:r>
      <w:r w:rsidRPr="00D52657">
        <w:rPr>
          <w:rFonts w:asciiTheme="minorHAnsi" w:hAnsiTheme="minorHAnsi" w:cstheme="minorHAnsi"/>
          <w:b/>
        </w:rPr>
        <w:t xml:space="preserve"> </w:t>
      </w:r>
      <w:r w:rsidRPr="00D52657">
        <w:rPr>
          <w:rFonts w:asciiTheme="minorHAnsi" w:eastAsiaTheme="minorEastAsia" w:hAnsiTheme="minorHAnsi" w:cstheme="minorHAnsi"/>
          <w:b/>
        </w:rPr>
        <w:t>Duration 15 minutes.</w:t>
      </w:r>
    </w:p>
    <w:p w14:paraId="704F8CB5" w14:textId="0B0FA5BC" w:rsidR="00155183" w:rsidRPr="00D52657" w:rsidRDefault="00461E3E" w:rsidP="000E0E80">
      <w:pPr>
        <w:pStyle w:val="ListParagraph"/>
        <w:numPr>
          <w:ilvl w:val="1"/>
          <w:numId w:val="18"/>
        </w:numPr>
        <w:jc w:val="both"/>
        <w:rPr>
          <w:rFonts w:asciiTheme="minorHAnsi" w:hAnsiTheme="minorHAnsi" w:cstheme="minorHAnsi"/>
          <w:b/>
        </w:rPr>
      </w:pPr>
      <w:r w:rsidRPr="00D52657">
        <w:rPr>
          <w:rFonts w:asciiTheme="minorHAnsi" w:hAnsiTheme="minorHAnsi" w:cstheme="minorHAnsi"/>
          <w:b/>
        </w:rPr>
        <w:t xml:space="preserve">What is the legal significance of the difference between a mistake in judgment as to market conditions and a mistake of fact?  </w:t>
      </w:r>
    </w:p>
    <w:p w14:paraId="32883BAD" w14:textId="1A77905B" w:rsidR="00D56000" w:rsidRPr="00D52657" w:rsidRDefault="00EB5FDE" w:rsidP="00D56000">
      <w:pPr>
        <w:pStyle w:val="ListParagraph"/>
        <w:numPr>
          <w:ilvl w:val="2"/>
          <w:numId w:val="18"/>
        </w:numPr>
        <w:jc w:val="both"/>
        <w:rPr>
          <w:rFonts w:asciiTheme="minorHAnsi" w:hAnsiTheme="minorHAnsi" w:cstheme="minorHAnsi"/>
          <w:b/>
        </w:rPr>
      </w:pPr>
      <w:r w:rsidRPr="00D52657">
        <w:rPr>
          <w:rFonts w:asciiTheme="minorHAnsi" w:hAnsiTheme="minorHAnsi" w:cstheme="minorHAnsi"/>
        </w:rPr>
        <w:t>Mistakes in judgment as to market conditions involve believing something is worth more than it ultimately proves to be. Mistakes of fact involve believing something is other than what it is. The legal significance of the difference between a mistake in judgment as to market conditions and mistakes of fact is that only under a mistake of fact can a contract be avoided.</w:t>
      </w:r>
    </w:p>
    <w:p w14:paraId="43F1E919" w14:textId="77777777" w:rsidR="00D56000" w:rsidRPr="00D52657" w:rsidRDefault="00D56000" w:rsidP="00D56000">
      <w:pPr>
        <w:pStyle w:val="ListParagraph"/>
        <w:ind w:left="2160"/>
        <w:jc w:val="both"/>
        <w:rPr>
          <w:rFonts w:asciiTheme="minorHAnsi" w:hAnsiTheme="minorHAnsi" w:cstheme="minorHAnsi"/>
          <w:b/>
        </w:rPr>
      </w:pPr>
    </w:p>
    <w:p w14:paraId="61EC71C5" w14:textId="3EB48D79" w:rsidR="00155183" w:rsidRPr="00D52657" w:rsidRDefault="00461E3E" w:rsidP="000E0E80">
      <w:pPr>
        <w:pStyle w:val="ListParagraph"/>
        <w:numPr>
          <w:ilvl w:val="1"/>
          <w:numId w:val="18"/>
        </w:numPr>
        <w:jc w:val="both"/>
        <w:rPr>
          <w:rFonts w:asciiTheme="minorHAnsi" w:hAnsiTheme="minorHAnsi" w:cstheme="minorHAnsi"/>
          <w:b/>
        </w:rPr>
      </w:pPr>
      <w:r w:rsidRPr="00D52657">
        <w:rPr>
          <w:rFonts w:asciiTheme="minorHAnsi" w:hAnsiTheme="minorHAnsi" w:cstheme="minorHAnsi"/>
          <w:b/>
        </w:rPr>
        <w:t xml:space="preserve">Does a unilaterally mistaken party have any right to relief?  </w:t>
      </w:r>
    </w:p>
    <w:p w14:paraId="7A261CF5" w14:textId="77E9AB40" w:rsidR="005F687F" w:rsidRPr="00D52657" w:rsidRDefault="00EB5FDE" w:rsidP="001620CB">
      <w:pPr>
        <w:pStyle w:val="ListParagraph"/>
        <w:numPr>
          <w:ilvl w:val="2"/>
          <w:numId w:val="18"/>
        </w:numPr>
        <w:jc w:val="both"/>
        <w:rPr>
          <w:rFonts w:asciiTheme="minorHAnsi" w:hAnsiTheme="minorHAnsi" w:cstheme="minorHAnsi"/>
          <w:b/>
        </w:rPr>
      </w:pPr>
      <w:r w:rsidRPr="00D52657">
        <w:rPr>
          <w:rFonts w:asciiTheme="minorHAnsi" w:hAnsiTheme="minorHAnsi" w:cstheme="minorHAnsi"/>
        </w:rPr>
        <w:t>Generally, no, but there are exceptions. Relief may be granted if the other party knew or should have known that a mistake was made (</w:t>
      </w:r>
      <w:r w:rsidR="00056F4D" w:rsidRPr="00D52657">
        <w:rPr>
          <w:rFonts w:asciiTheme="minorHAnsi" w:hAnsiTheme="minorHAnsi" w:cstheme="minorHAnsi"/>
        </w:rPr>
        <w:t xml:space="preserve">e.g., </w:t>
      </w:r>
      <w:r w:rsidRPr="00D52657">
        <w:rPr>
          <w:rFonts w:asciiTheme="minorHAnsi" w:hAnsiTheme="minorHAnsi" w:cstheme="minorHAnsi"/>
        </w:rPr>
        <w:t xml:space="preserve">a bid well below other bidders’ figures).  </w:t>
      </w:r>
    </w:p>
    <w:p w14:paraId="4C7E9312" w14:textId="77777777" w:rsidR="005F687F" w:rsidRPr="00D52657" w:rsidRDefault="005F687F" w:rsidP="005F687F">
      <w:pPr>
        <w:pStyle w:val="ListParagraph"/>
        <w:ind w:left="2160"/>
        <w:jc w:val="both"/>
        <w:rPr>
          <w:rFonts w:asciiTheme="minorHAnsi" w:hAnsiTheme="minorHAnsi" w:cstheme="minorHAnsi"/>
          <w:b/>
        </w:rPr>
      </w:pPr>
    </w:p>
    <w:p w14:paraId="0EFE57BD" w14:textId="1DC16959" w:rsidR="00D56000" w:rsidRPr="00D52657" w:rsidRDefault="00EB5FDE" w:rsidP="001620CB">
      <w:pPr>
        <w:pStyle w:val="ListParagraph"/>
        <w:numPr>
          <w:ilvl w:val="2"/>
          <w:numId w:val="18"/>
        </w:numPr>
        <w:jc w:val="both"/>
        <w:rPr>
          <w:rFonts w:asciiTheme="minorHAnsi" w:hAnsiTheme="minorHAnsi" w:cstheme="minorHAnsi"/>
          <w:b/>
        </w:rPr>
      </w:pPr>
      <w:r w:rsidRPr="00D52657">
        <w:rPr>
          <w:rFonts w:asciiTheme="minorHAnsi" w:hAnsiTheme="minorHAnsi" w:cstheme="minorHAnsi"/>
        </w:rPr>
        <w:lastRenderedPageBreak/>
        <w:t>Some states will not enforce a contract against a mistaken party if an error was due to a mathematical mistake</w:t>
      </w:r>
      <w:r w:rsidR="00056F4D" w:rsidRPr="00D52657">
        <w:rPr>
          <w:rFonts w:asciiTheme="minorHAnsi" w:hAnsiTheme="minorHAnsi" w:cstheme="minorHAnsi"/>
        </w:rPr>
        <w:t>,</w:t>
      </w:r>
      <w:r w:rsidRPr="00D52657">
        <w:rPr>
          <w:rFonts w:asciiTheme="minorHAnsi" w:hAnsiTheme="minorHAnsi" w:cstheme="minorHAnsi"/>
        </w:rPr>
        <w:t xml:space="preserve"> and it was done inadvertently and without gross negligence (</w:t>
      </w:r>
      <w:r w:rsidR="00056F4D" w:rsidRPr="00D52657">
        <w:rPr>
          <w:rFonts w:asciiTheme="minorHAnsi" w:hAnsiTheme="minorHAnsi" w:cstheme="minorHAnsi"/>
        </w:rPr>
        <w:t xml:space="preserve">e.g., </w:t>
      </w:r>
      <w:r w:rsidRPr="00D52657">
        <w:rPr>
          <w:rFonts w:asciiTheme="minorHAnsi" w:hAnsiTheme="minorHAnsi" w:cstheme="minorHAnsi"/>
        </w:rPr>
        <w:t>a typographical error).</w:t>
      </w:r>
    </w:p>
    <w:p w14:paraId="50D1783B" w14:textId="77777777" w:rsidR="00D56000" w:rsidRPr="00D52657" w:rsidRDefault="00D56000" w:rsidP="00D56000">
      <w:pPr>
        <w:pStyle w:val="ListParagraph"/>
        <w:ind w:left="2160"/>
        <w:jc w:val="both"/>
        <w:rPr>
          <w:rFonts w:asciiTheme="minorHAnsi" w:hAnsiTheme="minorHAnsi" w:cstheme="minorHAnsi"/>
          <w:b/>
        </w:rPr>
      </w:pPr>
    </w:p>
    <w:p w14:paraId="36BA32AD" w14:textId="5A5BBF4B" w:rsidR="00155183" w:rsidRPr="00D52657" w:rsidRDefault="00155183" w:rsidP="000E0E80">
      <w:pPr>
        <w:pStyle w:val="ListParagraph"/>
        <w:numPr>
          <w:ilvl w:val="0"/>
          <w:numId w:val="18"/>
        </w:numPr>
        <w:jc w:val="both"/>
        <w:rPr>
          <w:rFonts w:asciiTheme="minorHAnsi" w:hAnsiTheme="minorHAnsi" w:cstheme="minorHAnsi"/>
          <w:b/>
        </w:rPr>
      </w:pPr>
      <w:r w:rsidRPr="00D52657">
        <w:rPr>
          <w:rFonts w:asciiTheme="minorHAnsi" w:hAnsiTheme="minorHAnsi" w:cstheme="minorHAnsi"/>
          <w:b/>
        </w:rPr>
        <w:t>Discussion</w:t>
      </w:r>
      <w:r w:rsidR="00056F4D" w:rsidRPr="00D52657">
        <w:rPr>
          <w:rFonts w:asciiTheme="minorHAnsi" w:hAnsiTheme="minorHAnsi" w:cstheme="minorHAnsi"/>
          <w:b/>
        </w:rPr>
        <w:t xml:space="preserve"> – </w:t>
      </w:r>
      <w:r w:rsidR="00EB5FDE" w:rsidRPr="00D52657">
        <w:rPr>
          <w:rFonts w:asciiTheme="minorHAnsi" w:hAnsiTheme="minorHAnsi" w:cstheme="minorHAnsi"/>
          <w:b/>
        </w:rPr>
        <w:t>Determining When Misrepresentation Has Occurred, the Intent to Deceive, and Justifiable Reliance</w:t>
      </w:r>
      <w:r w:rsidR="00146561" w:rsidRPr="00D52657">
        <w:rPr>
          <w:rFonts w:asciiTheme="minorHAnsi" w:hAnsiTheme="minorHAnsi" w:cstheme="minorHAnsi"/>
          <w:b/>
        </w:rPr>
        <w:t xml:space="preserve"> </w:t>
      </w:r>
      <w:r w:rsidRPr="00D52657">
        <w:rPr>
          <w:rFonts w:asciiTheme="minorHAnsi" w:hAnsiTheme="minorHAnsi" w:cstheme="minorHAnsi"/>
          <w:b/>
        </w:rPr>
        <w:t>([</w:t>
      </w:r>
      <w:r w:rsidR="002C48F2" w:rsidRPr="00D52657">
        <w:rPr>
          <w:rFonts w:asciiTheme="minorHAnsi" w:hAnsiTheme="minorHAnsi" w:cstheme="minorHAnsi"/>
          <w:b/>
        </w:rPr>
        <w:t>14</w:t>
      </w:r>
      <w:r w:rsidRPr="00D52657">
        <w:rPr>
          <w:rFonts w:asciiTheme="minorHAnsi" w:hAnsiTheme="minorHAnsi" w:cstheme="minorHAnsi"/>
          <w:b/>
        </w:rPr>
        <w:t xml:space="preserve">-2 </w:t>
      </w:r>
      <w:r w:rsidR="002B7B47" w:rsidRPr="00D52657">
        <w:rPr>
          <w:rFonts w:asciiTheme="minorHAnsi" w:hAnsiTheme="minorHAnsi" w:cstheme="minorHAnsi"/>
          <w:b/>
        </w:rPr>
        <w:t>Fraudulent Misrepresentation</w:t>
      </w:r>
      <w:r w:rsidRPr="00D52657">
        <w:rPr>
          <w:rFonts w:asciiTheme="minorHAnsi" w:hAnsiTheme="minorHAnsi" w:cstheme="minorHAnsi"/>
          <w:b/>
        </w:rPr>
        <w:t>], PPT Slide</w:t>
      </w:r>
      <w:r w:rsidR="000E1B61" w:rsidRPr="00D52657">
        <w:rPr>
          <w:rFonts w:asciiTheme="minorHAnsi" w:hAnsiTheme="minorHAnsi" w:cstheme="minorHAnsi"/>
          <w:b/>
        </w:rPr>
        <w:t>s</w:t>
      </w:r>
      <w:r w:rsidRPr="00D52657">
        <w:rPr>
          <w:rFonts w:asciiTheme="minorHAnsi" w:hAnsiTheme="minorHAnsi" w:cstheme="minorHAnsi"/>
          <w:b/>
        </w:rPr>
        <w:t xml:space="preserve"> </w:t>
      </w:r>
      <w:r w:rsidR="00BE25B5" w:rsidRPr="00D52657">
        <w:rPr>
          <w:rFonts w:asciiTheme="minorHAnsi" w:hAnsiTheme="minorHAnsi" w:cstheme="minorHAnsi"/>
          <w:b/>
        </w:rPr>
        <w:t>9-16</w:t>
      </w:r>
      <w:r w:rsidRPr="00D52657">
        <w:rPr>
          <w:rFonts w:asciiTheme="minorHAnsi" w:hAnsiTheme="minorHAnsi" w:cstheme="minorHAnsi"/>
          <w:b/>
        </w:rPr>
        <w:t>)</w:t>
      </w:r>
      <w:r w:rsidR="00056F4D" w:rsidRPr="00D52657">
        <w:rPr>
          <w:rFonts w:asciiTheme="minorHAnsi" w:hAnsiTheme="minorHAnsi" w:cstheme="minorHAnsi"/>
          <w:b/>
        </w:rPr>
        <w:t>.</w:t>
      </w:r>
      <w:r w:rsidRPr="00D52657">
        <w:rPr>
          <w:rFonts w:asciiTheme="minorHAnsi" w:hAnsiTheme="minorHAnsi" w:cstheme="minorHAnsi"/>
          <w:b/>
        </w:rPr>
        <w:t xml:space="preserve"> </w:t>
      </w:r>
      <w:r w:rsidRPr="00D52657">
        <w:rPr>
          <w:rFonts w:asciiTheme="minorHAnsi" w:eastAsiaTheme="minorEastAsia" w:hAnsiTheme="minorHAnsi" w:cstheme="minorHAnsi"/>
          <w:b/>
        </w:rPr>
        <w:t xml:space="preserve">Duration </w:t>
      </w:r>
      <w:r w:rsidR="00EB5FDE" w:rsidRPr="00D52657">
        <w:rPr>
          <w:rFonts w:asciiTheme="minorHAnsi" w:eastAsiaTheme="minorEastAsia" w:hAnsiTheme="minorHAnsi" w:cstheme="minorHAnsi"/>
          <w:b/>
        </w:rPr>
        <w:t xml:space="preserve">20 </w:t>
      </w:r>
      <w:r w:rsidRPr="00D52657">
        <w:rPr>
          <w:rFonts w:asciiTheme="minorHAnsi" w:eastAsiaTheme="minorEastAsia" w:hAnsiTheme="minorHAnsi" w:cstheme="minorHAnsi"/>
          <w:b/>
        </w:rPr>
        <w:t>minutes.</w:t>
      </w:r>
    </w:p>
    <w:p w14:paraId="7CDC2D92" w14:textId="0CC682A1" w:rsidR="00146561" w:rsidRPr="00D52657" w:rsidRDefault="00461E3E" w:rsidP="00146561">
      <w:pPr>
        <w:pStyle w:val="ListParagraph"/>
        <w:numPr>
          <w:ilvl w:val="1"/>
          <w:numId w:val="18"/>
        </w:numPr>
        <w:jc w:val="both"/>
        <w:rPr>
          <w:rFonts w:asciiTheme="minorHAnsi" w:hAnsiTheme="minorHAnsi" w:cstheme="minorHAnsi"/>
          <w:b/>
        </w:rPr>
      </w:pPr>
      <w:r w:rsidRPr="00D52657">
        <w:rPr>
          <w:rFonts w:asciiTheme="minorHAnsi" w:hAnsiTheme="minorHAnsi" w:cstheme="minorHAnsi"/>
          <w:b/>
        </w:rPr>
        <w:t xml:space="preserve">The elements of fraudulent misrepresentation include misrepresentation of a material fact. Discuss this element.  </w:t>
      </w:r>
    </w:p>
    <w:p w14:paraId="614A5669" w14:textId="0591CDB0" w:rsidR="00EB5FDE" w:rsidRPr="00D52657" w:rsidRDefault="00EB5FDE" w:rsidP="00146561">
      <w:pPr>
        <w:pStyle w:val="ListParagraph"/>
        <w:numPr>
          <w:ilvl w:val="2"/>
          <w:numId w:val="18"/>
        </w:numPr>
        <w:jc w:val="both"/>
        <w:rPr>
          <w:rFonts w:asciiTheme="minorHAnsi" w:hAnsiTheme="minorHAnsi" w:cstheme="minorHAnsi"/>
        </w:rPr>
      </w:pPr>
      <w:r w:rsidRPr="00D52657">
        <w:rPr>
          <w:rFonts w:asciiTheme="minorHAnsi" w:hAnsiTheme="minorHAnsi" w:cstheme="minorHAnsi"/>
        </w:rPr>
        <w:t>Misrepresentation can be in words (“this is a Warhol,” if the work is by another artist). Misrepresentation can occur through conduct (</w:t>
      </w:r>
      <w:r w:rsidR="00056F4D" w:rsidRPr="00D52657">
        <w:rPr>
          <w:rFonts w:asciiTheme="minorHAnsi" w:hAnsiTheme="minorHAnsi" w:cstheme="minorHAnsi"/>
        </w:rPr>
        <w:t xml:space="preserve">e.g., </w:t>
      </w:r>
      <w:r w:rsidRPr="00D52657">
        <w:rPr>
          <w:rFonts w:asciiTheme="minorHAnsi" w:hAnsiTheme="minorHAnsi" w:cstheme="minorHAnsi"/>
        </w:rPr>
        <w:t xml:space="preserve">concealment by showing samples that differ markedly from actual goods). All of us are expected to use care and judgment when entering into contracts, however—predictions (“this land will be worth twice as much next year”) or statements of opinion (“this car will last for years”) are ordinarily not subject to claims of fraud.  </w:t>
      </w:r>
    </w:p>
    <w:p w14:paraId="231AEA60" w14:textId="77777777" w:rsidR="00EB5FDE" w:rsidRPr="00D52657" w:rsidRDefault="00EB5FDE" w:rsidP="00EB5FDE">
      <w:pPr>
        <w:pStyle w:val="ListParagraph"/>
        <w:ind w:left="2160"/>
        <w:jc w:val="both"/>
        <w:rPr>
          <w:rFonts w:asciiTheme="minorHAnsi" w:hAnsiTheme="minorHAnsi" w:cstheme="minorHAnsi"/>
        </w:rPr>
      </w:pPr>
    </w:p>
    <w:p w14:paraId="7F0A7B80" w14:textId="4140EEB5" w:rsidR="00EB5FDE" w:rsidRPr="00D52657" w:rsidRDefault="00EB5FDE" w:rsidP="00146561">
      <w:pPr>
        <w:pStyle w:val="ListParagraph"/>
        <w:numPr>
          <w:ilvl w:val="2"/>
          <w:numId w:val="18"/>
        </w:numPr>
        <w:jc w:val="both"/>
        <w:rPr>
          <w:rFonts w:asciiTheme="minorHAnsi" w:hAnsiTheme="minorHAnsi" w:cstheme="minorHAnsi"/>
        </w:rPr>
      </w:pPr>
      <w:r w:rsidRPr="00D52657">
        <w:rPr>
          <w:rFonts w:asciiTheme="minorHAnsi" w:hAnsiTheme="minorHAnsi" w:cstheme="minorHAnsi"/>
        </w:rPr>
        <w:t xml:space="preserve">A seller can use puffery without liability for fraud, but an expert’s statement of opinion to a layperson is treated as fact. As regards the law, at common law people are assumed to know the law where they live. A layperson should not rely on a statement made by a nonlawyer about a point of law. A misrepresentation of law (“you can build anything you want here”) does not normally entitle a party to relief from a contract.  </w:t>
      </w:r>
    </w:p>
    <w:p w14:paraId="5030DC5A" w14:textId="77777777" w:rsidR="00EB5FDE" w:rsidRPr="00D52657" w:rsidRDefault="00EB5FDE" w:rsidP="00EB5FDE">
      <w:pPr>
        <w:pStyle w:val="ListParagraph"/>
        <w:rPr>
          <w:rFonts w:asciiTheme="minorHAnsi" w:hAnsiTheme="minorHAnsi" w:cstheme="minorHAnsi"/>
        </w:rPr>
      </w:pPr>
    </w:p>
    <w:p w14:paraId="5B86896A" w14:textId="62E4715C" w:rsidR="00EB5FDE" w:rsidRPr="00D52657" w:rsidRDefault="00EB5FDE" w:rsidP="00146561">
      <w:pPr>
        <w:pStyle w:val="ListParagraph"/>
        <w:numPr>
          <w:ilvl w:val="2"/>
          <w:numId w:val="18"/>
        </w:numPr>
        <w:jc w:val="both"/>
        <w:rPr>
          <w:rFonts w:asciiTheme="minorHAnsi" w:hAnsiTheme="minorHAnsi" w:cstheme="minorHAnsi"/>
        </w:rPr>
      </w:pPr>
      <w:r w:rsidRPr="00D52657">
        <w:rPr>
          <w:rFonts w:asciiTheme="minorHAnsi" w:hAnsiTheme="minorHAnsi" w:cstheme="minorHAnsi"/>
        </w:rPr>
        <w:t>There is an exception if the person who makes the misrepresentation is a member of a profession that is known to require greater knowledge of the law than a layperson possesses (</w:t>
      </w:r>
      <w:r w:rsidR="00836B39" w:rsidRPr="00D52657">
        <w:rPr>
          <w:rFonts w:asciiTheme="minorHAnsi" w:hAnsiTheme="minorHAnsi" w:cstheme="minorHAnsi"/>
        </w:rPr>
        <w:t xml:space="preserve">e.g., </w:t>
      </w:r>
      <w:r w:rsidRPr="00D52657">
        <w:rPr>
          <w:rFonts w:asciiTheme="minorHAnsi" w:hAnsiTheme="minorHAnsi" w:cstheme="minorHAnsi"/>
        </w:rPr>
        <w:t>realtors are expected to know the law governing land sales and use). Disclosing some, but not all, of the facts can be deceitful. Nevertheless, normally, a contract cannot be set aside because certain pertinent information (</w:t>
      </w:r>
      <w:r w:rsidR="00836B39" w:rsidRPr="00D52657">
        <w:rPr>
          <w:rFonts w:asciiTheme="minorHAnsi" w:hAnsiTheme="minorHAnsi" w:cstheme="minorHAnsi"/>
        </w:rPr>
        <w:t xml:space="preserve">e.g., </w:t>
      </w:r>
      <w:r w:rsidRPr="00D52657">
        <w:rPr>
          <w:rFonts w:asciiTheme="minorHAnsi" w:hAnsiTheme="minorHAnsi" w:cstheme="minorHAnsi"/>
        </w:rPr>
        <w:t xml:space="preserve">a used car was in an accident) is not volunteered. That is, under normal circumstances, no party to a contract has a duty to disclose.  </w:t>
      </w:r>
    </w:p>
    <w:p w14:paraId="53528FBB" w14:textId="77777777" w:rsidR="00EB5FDE" w:rsidRPr="00D52657" w:rsidRDefault="00EB5FDE" w:rsidP="00EB5FDE">
      <w:pPr>
        <w:pStyle w:val="ListParagraph"/>
        <w:rPr>
          <w:rFonts w:asciiTheme="minorHAnsi" w:hAnsiTheme="minorHAnsi" w:cstheme="minorHAnsi"/>
        </w:rPr>
      </w:pPr>
    </w:p>
    <w:p w14:paraId="2538839F" w14:textId="0868B658" w:rsidR="00EB5FDE" w:rsidRPr="00D52657" w:rsidRDefault="00EB5FDE" w:rsidP="00146561">
      <w:pPr>
        <w:pStyle w:val="ListParagraph"/>
        <w:numPr>
          <w:ilvl w:val="2"/>
          <w:numId w:val="18"/>
        </w:numPr>
        <w:jc w:val="both"/>
        <w:rPr>
          <w:rFonts w:asciiTheme="minorHAnsi" w:hAnsiTheme="minorHAnsi" w:cstheme="minorHAnsi"/>
        </w:rPr>
      </w:pPr>
      <w:r w:rsidRPr="00D52657">
        <w:rPr>
          <w:rFonts w:asciiTheme="minorHAnsi" w:hAnsiTheme="minorHAnsi" w:cstheme="minorHAnsi"/>
        </w:rPr>
        <w:t>If a serious potential problem or latent defect (</w:t>
      </w:r>
      <w:r w:rsidR="00836B39" w:rsidRPr="00D52657">
        <w:rPr>
          <w:rFonts w:asciiTheme="minorHAnsi" w:hAnsiTheme="minorHAnsi" w:cstheme="minorHAnsi"/>
        </w:rPr>
        <w:t xml:space="preserve">e.g., </w:t>
      </w:r>
      <w:r w:rsidRPr="00D52657">
        <w:rPr>
          <w:rFonts w:asciiTheme="minorHAnsi" w:hAnsiTheme="minorHAnsi" w:cstheme="minorHAnsi"/>
        </w:rPr>
        <w:t xml:space="preserve">a crack in a building’s foundation) is known to the seller but cannot reasonably be suspected by the buyer, the seller may have a duty to speak. Also, in a fiduciary relationship, one party’s failure to disclose facts that materially affect the other’s interests may constitute fraud.  </w:t>
      </w:r>
    </w:p>
    <w:p w14:paraId="041E2476" w14:textId="77777777" w:rsidR="00EB5FDE" w:rsidRPr="00D52657" w:rsidRDefault="00EB5FDE" w:rsidP="00EB5FDE">
      <w:pPr>
        <w:pStyle w:val="ListParagraph"/>
        <w:rPr>
          <w:rFonts w:asciiTheme="minorHAnsi" w:hAnsiTheme="minorHAnsi" w:cstheme="minorHAnsi"/>
        </w:rPr>
      </w:pPr>
    </w:p>
    <w:p w14:paraId="030E0C6C" w14:textId="0027E8EF" w:rsidR="00EB5FDE" w:rsidRPr="00D52657" w:rsidRDefault="00EB5FDE" w:rsidP="00D367F2">
      <w:pPr>
        <w:pStyle w:val="ListParagraph"/>
        <w:numPr>
          <w:ilvl w:val="2"/>
          <w:numId w:val="18"/>
        </w:numPr>
        <w:jc w:val="both"/>
        <w:rPr>
          <w:rFonts w:asciiTheme="minorHAnsi" w:hAnsiTheme="minorHAnsi" w:cstheme="minorHAnsi"/>
        </w:rPr>
      </w:pPr>
      <w:r w:rsidRPr="00D52657">
        <w:rPr>
          <w:rFonts w:asciiTheme="minorHAnsi" w:hAnsiTheme="minorHAnsi" w:cstheme="minorHAnsi"/>
        </w:rPr>
        <w:t>There are other exceptions. If circumstances change so that what once was true is now false, the party aware of the change has a duty to inform the other. Other exceptions are provided by statutes (</w:t>
      </w:r>
      <w:r w:rsidR="00836B39" w:rsidRPr="00D52657">
        <w:rPr>
          <w:rFonts w:asciiTheme="minorHAnsi" w:hAnsiTheme="minorHAnsi" w:cstheme="minorHAnsi"/>
        </w:rPr>
        <w:t xml:space="preserve">e.g., </w:t>
      </w:r>
      <w:r w:rsidRPr="00D52657">
        <w:rPr>
          <w:rFonts w:asciiTheme="minorHAnsi" w:hAnsiTheme="minorHAnsi" w:cstheme="minorHAnsi"/>
        </w:rPr>
        <w:t>the Truth-in-Lending Act).</w:t>
      </w:r>
    </w:p>
    <w:p w14:paraId="31862A35" w14:textId="77777777" w:rsidR="00EB5FDE" w:rsidRPr="00D52657" w:rsidRDefault="00EB5FDE" w:rsidP="00EB5FDE">
      <w:pPr>
        <w:pStyle w:val="ListParagraph"/>
        <w:ind w:left="2160"/>
        <w:jc w:val="both"/>
        <w:rPr>
          <w:rFonts w:asciiTheme="minorHAnsi" w:hAnsiTheme="minorHAnsi" w:cstheme="minorHAnsi"/>
        </w:rPr>
      </w:pPr>
    </w:p>
    <w:p w14:paraId="47EFFA3E" w14:textId="161FB66C" w:rsidR="00155183" w:rsidRPr="00D52657" w:rsidRDefault="00155183" w:rsidP="00BE25B5">
      <w:pPr>
        <w:pStyle w:val="ListParagraph"/>
        <w:numPr>
          <w:ilvl w:val="0"/>
          <w:numId w:val="18"/>
        </w:numPr>
        <w:jc w:val="both"/>
        <w:rPr>
          <w:rFonts w:asciiTheme="minorHAnsi" w:hAnsiTheme="minorHAnsi" w:cstheme="minorHAnsi"/>
          <w:b/>
        </w:rPr>
      </w:pPr>
      <w:r w:rsidRPr="00D52657">
        <w:rPr>
          <w:rFonts w:asciiTheme="minorHAnsi" w:hAnsiTheme="minorHAnsi" w:cstheme="minorHAnsi"/>
          <w:b/>
        </w:rPr>
        <w:t>Discussion</w:t>
      </w:r>
      <w:r w:rsidR="00056F4D" w:rsidRPr="00D52657">
        <w:rPr>
          <w:rFonts w:asciiTheme="minorHAnsi" w:hAnsiTheme="minorHAnsi" w:cstheme="minorHAnsi"/>
          <w:b/>
        </w:rPr>
        <w:t xml:space="preserve"> – </w:t>
      </w:r>
      <w:r w:rsidR="00EB5FDE" w:rsidRPr="00D52657">
        <w:rPr>
          <w:rFonts w:asciiTheme="minorHAnsi" w:hAnsiTheme="minorHAnsi" w:cstheme="minorHAnsi"/>
          <w:b/>
        </w:rPr>
        <w:t xml:space="preserve">When Undue Influence Occurs, </w:t>
      </w:r>
      <w:proofErr w:type="gramStart"/>
      <w:r w:rsidR="008C7975" w:rsidRPr="00D52657">
        <w:rPr>
          <w:rFonts w:asciiTheme="minorHAnsi" w:hAnsiTheme="minorHAnsi" w:cstheme="minorHAnsi"/>
          <w:b/>
        </w:rPr>
        <w:t>Conduct</w:t>
      </w:r>
      <w:proofErr w:type="gramEnd"/>
      <w:r w:rsidR="008C7975" w:rsidRPr="00D52657">
        <w:rPr>
          <w:rFonts w:asciiTheme="minorHAnsi" w:hAnsiTheme="minorHAnsi" w:cstheme="minorHAnsi"/>
          <w:b/>
        </w:rPr>
        <w:t xml:space="preserve"> that Constitutes Duress</w:t>
      </w:r>
      <w:r w:rsidR="00146561" w:rsidRPr="00D52657">
        <w:rPr>
          <w:rFonts w:asciiTheme="minorHAnsi" w:hAnsiTheme="minorHAnsi" w:cstheme="minorHAnsi"/>
          <w:b/>
        </w:rPr>
        <w:t xml:space="preserve"> </w:t>
      </w:r>
      <w:r w:rsidRPr="00D52657">
        <w:rPr>
          <w:rFonts w:asciiTheme="minorHAnsi" w:hAnsiTheme="minorHAnsi" w:cstheme="minorHAnsi"/>
          <w:b/>
        </w:rPr>
        <w:t>([</w:t>
      </w:r>
      <w:r w:rsidR="002C48F2" w:rsidRPr="00D52657">
        <w:rPr>
          <w:rFonts w:asciiTheme="minorHAnsi" w:hAnsiTheme="minorHAnsi" w:cstheme="minorHAnsi"/>
          <w:b/>
        </w:rPr>
        <w:t>14</w:t>
      </w:r>
      <w:r w:rsidRPr="00D52657">
        <w:rPr>
          <w:rFonts w:asciiTheme="minorHAnsi" w:hAnsiTheme="minorHAnsi" w:cstheme="minorHAnsi"/>
          <w:b/>
        </w:rPr>
        <w:t>-3</w:t>
      </w:r>
      <w:r w:rsidR="00EF333A" w:rsidRPr="00D52657">
        <w:rPr>
          <w:rFonts w:asciiTheme="minorHAnsi" w:hAnsiTheme="minorHAnsi" w:cstheme="minorHAnsi"/>
          <w:b/>
        </w:rPr>
        <w:t xml:space="preserve"> </w:t>
      </w:r>
      <w:r w:rsidR="00F64A94" w:rsidRPr="00D52657">
        <w:rPr>
          <w:rFonts w:asciiTheme="minorHAnsi" w:hAnsiTheme="minorHAnsi" w:cstheme="minorHAnsi"/>
          <w:b/>
        </w:rPr>
        <w:t>Undue Influence and Duress</w:t>
      </w:r>
      <w:r w:rsidRPr="00D52657">
        <w:rPr>
          <w:rFonts w:asciiTheme="minorHAnsi" w:hAnsiTheme="minorHAnsi" w:cstheme="minorHAnsi"/>
          <w:b/>
        </w:rPr>
        <w:t>], PPT Slide</w:t>
      </w:r>
      <w:r w:rsidR="000E1B61" w:rsidRPr="00D52657">
        <w:rPr>
          <w:rFonts w:asciiTheme="minorHAnsi" w:hAnsiTheme="minorHAnsi" w:cstheme="minorHAnsi"/>
          <w:b/>
        </w:rPr>
        <w:t>s</w:t>
      </w:r>
      <w:r w:rsidRPr="00D52657">
        <w:rPr>
          <w:rFonts w:asciiTheme="minorHAnsi" w:hAnsiTheme="minorHAnsi" w:cstheme="minorHAnsi"/>
          <w:b/>
        </w:rPr>
        <w:t xml:space="preserve"> </w:t>
      </w:r>
      <w:r w:rsidR="00BE25B5" w:rsidRPr="00D52657">
        <w:rPr>
          <w:rFonts w:asciiTheme="minorHAnsi" w:hAnsiTheme="minorHAnsi" w:cstheme="minorHAnsi"/>
          <w:b/>
        </w:rPr>
        <w:t>17-18</w:t>
      </w:r>
      <w:r w:rsidRPr="00D52657">
        <w:rPr>
          <w:rFonts w:asciiTheme="minorHAnsi" w:hAnsiTheme="minorHAnsi" w:cstheme="minorHAnsi"/>
          <w:b/>
        </w:rPr>
        <w:t>)</w:t>
      </w:r>
      <w:r w:rsidR="00056F4D" w:rsidRPr="00D52657">
        <w:rPr>
          <w:rFonts w:asciiTheme="minorHAnsi" w:hAnsiTheme="minorHAnsi" w:cstheme="minorHAnsi"/>
          <w:b/>
        </w:rPr>
        <w:t>.</w:t>
      </w:r>
      <w:r w:rsidRPr="00D52657">
        <w:rPr>
          <w:rFonts w:asciiTheme="minorHAnsi" w:hAnsiTheme="minorHAnsi" w:cstheme="minorHAnsi"/>
          <w:b/>
        </w:rPr>
        <w:t xml:space="preserve"> </w:t>
      </w:r>
      <w:r w:rsidRPr="00D52657">
        <w:rPr>
          <w:rFonts w:asciiTheme="minorHAnsi" w:eastAsiaTheme="minorEastAsia" w:hAnsiTheme="minorHAnsi" w:cstheme="minorHAnsi"/>
          <w:b/>
        </w:rPr>
        <w:t xml:space="preserve">Duration </w:t>
      </w:r>
      <w:r w:rsidR="001232CA" w:rsidRPr="00D52657">
        <w:rPr>
          <w:rFonts w:asciiTheme="minorHAnsi" w:eastAsiaTheme="minorEastAsia" w:hAnsiTheme="minorHAnsi" w:cstheme="minorHAnsi"/>
          <w:b/>
        </w:rPr>
        <w:t>10</w:t>
      </w:r>
      <w:r w:rsidRPr="00D52657">
        <w:rPr>
          <w:rFonts w:asciiTheme="minorHAnsi" w:eastAsiaTheme="minorEastAsia" w:hAnsiTheme="minorHAnsi" w:cstheme="minorHAnsi"/>
          <w:b/>
        </w:rPr>
        <w:t xml:space="preserve"> minutes.</w:t>
      </w:r>
    </w:p>
    <w:p w14:paraId="20869E10" w14:textId="0B71EB23" w:rsidR="00EF333A" w:rsidRPr="00D52657" w:rsidRDefault="00461E3E" w:rsidP="000E0E80">
      <w:pPr>
        <w:pStyle w:val="ListParagraph"/>
        <w:numPr>
          <w:ilvl w:val="1"/>
          <w:numId w:val="18"/>
        </w:numPr>
        <w:jc w:val="both"/>
        <w:rPr>
          <w:rFonts w:asciiTheme="minorHAnsi" w:hAnsiTheme="minorHAnsi" w:cstheme="minorHAnsi"/>
          <w:b/>
        </w:rPr>
      </w:pPr>
      <w:r w:rsidRPr="00D52657">
        <w:rPr>
          <w:rFonts w:asciiTheme="minorHAnsi" w:hAnsiTheme="minorHAnsi" w:cstheme="minorHAnsi"/>
          <w:b/>
        </w:rPr>
        <w:t>In what circumstance does undue influence occur</w:t>
      </w:r>
      <w:r w:rsidR="00EB5FDE" w:rsidRPr="00D52657">
        <w:rPr>
          <w:rFonts w:asciiTheme="minorHAnsi" w:hAnsiTheme="minorHAnsi" w:cstheme="minorHAnsi"/>
          <w:b/>
        </w:rPr>
        <w:t>?</w:t>
      </w:r>
    </w:p>
    <w:p w14:paraId="1A226BE7" w14:textId="7A5B80B4" w:rsidR="008C7975" w:rsidRPr="00D52657" w:rsidRDefault="00EB5FDE" w:rsidP="00146561">
      <w:pPr>
        <w:pStyle w:val="ListParagraph"/>
        <w:numPr>
          <w:ilvl w:val="2"/>
          <w:numId w:val="18"/>
        </w:numPr>
        <w:jc w:val="both"/>
        <w:rPr>
          <w:rFonts w:asciiTheme="minorHAnsi" w:hAnsiTheme="minorHAnsi" w:cstheme="minorHAnsi"/>
        </w:rPr>
      </w:pPr>
      <w:r w:rsidRPr="00D52657">
        <w:rPr>
          <w:rFonts w:asciiTheme="minorHAnsi" w:hAnsiTheme="minorHAnsi" w:cstheme="minorHAnsi"/>
        </w:rPr>
        <w:lastRenderedPageBreak/>
        <w:t>Undue influence occurs in relationships in which one party can greatly influence another, thus overcoming the other’s free will (</w:t>
      </w:r>
      <w:r w:rsidR="00836B39" w:rsidRPr="00D52657">
        <w:rPr>
          <w:rFonts w:asciiTheme="minorHAnsi" w:hAnsiTheme="minorHAnsi" w:cstheme="minorHAnsi"/>
        </w:rPr>
        <w:t xml:space="preserve">e.g., </w:t>
      </w:r>
      <w:r w:rsidRPr="00D52657">
        <w:rPr>
          <w:rFonts w:asciiTheme="minorHAnsi" w:hAnsiTheme="minorHAnsi" w:cstheme="minorHAnsi"/>
        </w:rPr>
        <w:t xml:space="preserve">an attorney’s inducing a client to enter into a contract that benefits the attorney may indicate undue influence).  </w:t>
      </w:r>
    </w:p>
    <w:p w14:paraId="48F1EF57" w14:textId="77777777" w:rsidR="008C7975" w:rsidRPr="00D52657" w:rsidRDefault="008C7975" w:rsidP="008C7975">
      <w:pPr>
        <w:pStyle w:val="ListParagraph"/>
        <w:ind w:left="2160"/>
        <w:jc w:val="both"/>
        <w:rPr>
          <w:rFonts w:asciiTheme="minorHAnsi" w:hAnsiTheme="minorHAnsi" w:cstheme="minorHAnsi"/>
        </w:rPr>
      </w:pPr>
    </w:p>
    <w:p w14:paraId="7F4E88B4" w14:textId="77777777" w:rsidR="008C7975" w:rsidRPr="00D52657" w:rsidRDefault="00EB5FDE" w:rsidP="00146561">
      <w:pPr>
        <w:pStyle w:val="ListParagraph"/>
        <w:numPr>
          <w:ilvl w:val="2"/>
          <w:numId w:val="18"/>
        </w:numPr>
        <w:jc w:val="both"/>
        <w:rPr>
          <w:rFonts w:asciiTheme="minorHAnsi" w:hAnsiTheme="minorHAnsi" w:cstheme="minorHAnsi"/>
        </w:rPr>
      </w:pPr>
      <w:r w:rsidRPr="00D52657">
        <w:rPr>
          <w:rFonts w:asciiTheme="minorHAnsi" w:hAnsiTheme="minorHAnsi" w:cstheme="minorHAnsi"/>
        </w:rPr>
        <w:t xml:space="preserve">When a contract enriches one party at the expense of another who is in a fiduciary relationship with or who is dominated by the enriched party, it may be presumed that the contract was made under undue influence.  </w:t>
      </w:r>
    </w:p>
    <w:p w14:paraId="02DF6172" w14:textId="77777777" w:rsidR="008C7975" w:rsidRPr="00D52657" w:rsidRDefault="008C7975" w:rsidP="008C7975">
      <w:pPr>
        <w:pStyle w:val="ListParagraph"/>
        <w:rPr>
          <w:rFonts w:asciiTheme="minorHAnsi" w:hAnsiTheme="minorHAnsi" w:cstheme="minorHAnsi"/>
        </w:rPr>
      </w:pPr>
    </w:p>
    <w:p w14:paraId="343EBE4A" w14:textId="59A61D68" w:rsidR="00146561" w:rsidRPr="00D52657" w:rsidRDefault="00EB5FDE" w:rsidP="00146561">
      <w:pPr>
        <w:pStyle w:val="ListParagraph"/>
        <w:numPr>
          <w:ilvl w:val="2"/>
          <w:numId w:val="18"/>
        </w:numPr>
        <w:jc w:val="both"/>
        <w:rPr>
          <w:rFonts w:asciiTheme="minorHAnsi" w:hAnsiTheme="minorHAnsi" w:cstheme="minorHAnsi"/>
        </w:rPr>
      </w:pPr>
      <w:r w:rsidRPr="00D52657">
        <w:rPr>
          <w:rFonts w:asciiTheme="minorHAnsi" w:hAnsiTheme="minorHAnsi" w:cstheme="minorHAnsi"/>
        </w:rPr>
        <w:t>To rebut the presumption, the enriched party must show that there was full disclosure, that consideration was adequate, and that the other party received independent and competent advice before completing the transaction. A contract entered into under undue influence is voidable.</w:t>
      </w:r>
    </w:p>
    <w:p w14:paraId="4B9C4F4B" w14:textId="77777777" w:rsidR="0055280F" w:rsidRPr="00D52657" w:rsidRDefault="0055280F" w:rsidP="0055280F">
      <w:pPr>
        <w:pStyle w:val="ListParagraph"/>
        <w:ind w:left="2160"/>
        <w:jc w:val="both"/>
        <w:rPr>
          <w:rFonts w:asciiTheme="minorHAnsi" w:hAnsiTheme="minorHAnsi" w:cstheme="minorHAnsi"/>
          <w:b/>
        </w:rPr>
      </w:pPr>
    </w:p>
    <w:p w14:paraId="18FE54A6" w14:textId="6A8BA494" w:rsidR="00146561" w:rsidRPr="00D52657" w:rsidRDefault="00461E3E" w:rsidP="000E0E80">
      <w:pPr>
        <w:pStyle w:val="ListParagraph"/>
        <w:numPr>
          <w:ilvl w:val="1"/>
          <w:numId w:val="18"/>
        </w:numPr>
        <w:jc w:val="both"/>
        <w:rPr>
          <w:rFonts w:asciiTheme="minorHAnsi" w:hAnsiTheme="minorHAnsi" w:cstheme="minorHAnsi"/>
          <w:b/>
        </w:rPr>
      </w:pPr>
      <w:r w:rsidRPr="00D52657">
        <w:rPr>
          <w:rFonts w:asciiTheme="minorHAnsi" w:hAnsiTheme="minorHAnsi" w:cstheme="minorHAnsi"/>
          <w:b/>
        </w:rPr>
        <w:t xml:space="preserve">What is duress?  </w:t>
      </w:r>
    </w:p>
    <w:p w14:paraId="1D806970" w14:textId="54C314A0" w:rsidR="00EB5FDE" w:rsidRPr="00D52657" w:rsidRDefault="00EB5FDE" w:rsidP="00146561">
      <w:pPr>
        <w:pStyle w:val="ListParagraph"/>
        <w:numPr>
          <w:ilvl w:val="2"/>
          <w:numId w:val="18"/>
        </w:numPr>
        <w:jc w:val="both"/>
        <w:rPr>
          <w:rFonts w:asciiTheme="minorHAnsi" w:hAnsiTheme="minorHAnsi" w:cstheme="minorHAnsi"/>
        </w:rPr>
      </w:pPr>
      <w:r w:rsidRPr="00D52657">
        <w:rPr>
          <w:rFonts w:asciiTheme="minorHAnsi" w:hAnsiTheme="minorHAnsi" w:cstheme="minorHAnsi"/>
        </w:rPr>
        <w:t>Duress involves conduct of a coercive nature. Forcing a party to contract by threatening a wrongful or illegal act (</w:t>
      </w:r>
      <w:r w:rsidR="00836B39" w:rsidRPr="00D52657">
        <w:rPr>
          <w:rFonts w:asciiTheme="minorHAnsi" w:hAnsiTheme="minorHAnsi" w:cstheme="minorHAnsi"/>
        </w:rPr>
        <w:t xml:space="preserve">e.g., </w:t>
      </w:r>
      <w:r w:rsidRPr="00D52657">
        <w:rPr>
          <w:rFonts w:asciiTheme="minorHAnsi" w:hAnsiTheme="minorHAnsi" w:cstheme="minorHAnsi"/>
        </w:rPr>
        <w:t>blackmail or extortion) is duress.  Threatening to exercise a legal right (</w:t>
      </w:r>
      <w:r w:rsidR="00836B39" w:rsidRPr="00D52657">
        <w:rPr>
          <w:rFonts w:asciiTheme="minorHAnsi" w:hAnsiTheme="minorHAnsi" w:cstheme="minorHAnsi"/>
        </w:rPr>
        <w:t xml:space="preserve">e.g., </w:t>
      </w:r>
      <w:r w:rsidRPr="00D52657">
        <w:rPr>
          <w:rFonts w:asciiTheme="minorHAnsi" w:hAnsiTheme="minorHAnsi" w:cstheme="minorHAnsi"/>
        </w:rPr>
        <w:t xml:space="preserve">bring a civil suit) usually does not constitute duress. </w:t>
      </w:r>
    </w:p>
    <w:p w14:paraId="23A83882" w14:textId="77777777" w:rsidR="00EB5FDE" w:rsidRPr="00D52657" w:rsidRDefault="00EB5FDE" w:rsidP="00EB5FDE">
      <w:pPr>
        <w:pStyle w:val="ListParagraph"/>
        <w:ind w:left="2160"/>
        <w:jc w:val="both"/>
        <w:rPr>
          <w:rFonts w:asciiTheme="minorHAnsi" w:hAnsiTheme="minorHAnsi" w:cstheme="minorHAnsi"/>
        </w:rPr>
      </w:pPr>
    </w:p>
    <w:p w14:paraId="39BBA3A7" w14:textId="6D65F550" w:rsidR="00EB5FDE" w:rsidRPr="00D52657" w:rsidRDefault="00EB5FDE" w:rsidP="00146561">
      <w:pPr>
        <w:pStyle w:val="ListParagraph"/>
        <w:numPr>
          <w:ilvl w:val="2"/>
          <w:numId w:val="18"/>
        </w:numPr>
        <w:jc w:val="both"/>
        <w:rPr>
          <w:rFonts w:asciiTheme="minorHAnsi" w:hAnsiTheme="minorHAnsi" w:cstheme="minorHAnsi"/>
        </w:rPr>
      </w:pPr>
      <w:r w:rsidRPr="00D52657">
        <w:rPr>
          <w:rFonts w:asciiTheme="minorHAnsi" w:hAnsiTheme="minorHAnsi" w:cstheme="minorHAnsi"/>
        </w:rPr>
        <w:t xml:space="preserve"> Being in need is not usually a situation that will lead to a finding of duress, but duress may be found if the party exacting the price has created the need. (An attorney tells a client, the day before the client’s trial, that unless the client agrees to pay a higher fee, the attorney will quit the case. The client agrees; the agreement is unenforceable.)  </w:t>
      </w:r>
    </w:p>
    <w:p w14:paraId="6E82090B" w14:textId="77777777" w:rsidR="00EB5FDE" w:rsidRPr="00D52657" w:rsidRDefault="00EB5FDE" w:rsidP="00EB5FDE">
      <w:pPr>
        <w:pStyle w:val="ListParagraph"/>
        <w:rPr>
          <w:rFonts w:asciiTheme="minorHAnsi" w:hAnsiTheme="minorHAnsi" w:cstheme="minorHAnsi"/>
        </w:rPr>
      </w:pPr>
    </w:p>
    <w:p w14:paraId="5716C6FB" w14:textId="540F73F9" w:rsidR="00EB5FDE" w:rsidRPr="00D52657" w:rsidRDefault="00EB5FDE" w:rsidP="00EB5FDE">
      <w:pPr>
        <w:pStyle w:val="ListParagraph"/>
        <w:numPr>
          <w:ilvl w:val="2"/>
          <w:numId w:val="18"/>
        </w:numPr>
        <w:jc w:val="both"/>
        <w:rPr>
          <w:rFonts w:asciiTheme="minorHAnsi" w:hAnsiTheme="minorHAnsi" w:cstheme="minorHAnsi"/>
        </w:rPr>
      </w:pPr>
      <w:r w:rsidRPr="00D52657">
        <w:rPr>
          <w:rFonts w:asciiTheme="minorHAnsi" w:hAnsiTheme="minorHAnsi" w:cstheme="minorHAnsi"/>
        </w:rPr>
        <w:t>Duress is a defense to enforcement of a contract and ground for rescission.</w:t>
      </w:r>
    </w:p>
    <w:p w14:paraId="5D6FDBD8" w14:textId="12B2ECB1" w:rsidR="003F593E" w:rsidRPr="00D52657" w:rsidRDefault="00C517D9" w:rsidP="00C3131E">
      <w:pPr>
        <w:pStyle w:val="Return-to-top"/>
        <w:rPr>
          <w:rStyle w:val="Hyperlink"/>
          <w:rFonts w:asciiTheme="minorHAnsi" w:hAnsiTheme="minorHAnsi"/>
          <w:noProof w:val="0"/>
        </w:rPr>
      </w:pPr>
      <w:hyperlink w:anchor="_top" w:history="1">
        <w:r w:rsidR="002F5240" w:rsidRPr="00D52657">
          <w:rPr>
            <w:rStyle w:val="Hyperlink"/>
            <w:rFonts w:asciiTheme="minorHAnsi" w:hAnsiTheme="minorHAnsi"/>
            <w:noProof w:val="0"/>
          </w:rPr>
          <w:t>[return to top]</w:t>
        </w:r>
      </w:hyperlink>
    </w:p>
    <w:p w14:paraId="2BA20196" w14:textId="77777777" w:rsidR="00C3131E" w:rsidRPr="00D52657" w:rsidRDefault="00C3131E" w:rsidP="00C3131E">
      <w:pPr>
        <w:pStyle w:val="Heading1"/>
      </w:pPr>
      <w:bookmarkStart w:id="35" w:name="_Toc42853189"/>
      <w:bookmarkStart w:id="36" w:name="_Toc42853359"/>
      <w:bookmarkStart w:id="37" w:name="_Toc42853190"/>
      <w:bookmarkStart w:id="38" w:name="_Toc42853360"/>
      <w:bookmarkStart w:id="39" w:name="_Toc43900143"/>
      <w:bookmarkStart w:id="40" w:name="_Toc47103192"/>
      <w:bookmarkStart w:id="41" w:name="_Toc66309422"/>
      <w:bookmarkEnd w:id="35"/>
      <w:bookmarkEnd w:id="36"/>
      <w:r w:rsidRPr="00D52657">
        <w:t>Additional Activities and Assignments</w:t>
      </w:r>
      <w:bookmarkEnd w:id="37"/>
      <w:bookmarkEnd w:id="38"/>
      <w:bookmarkEnd w:id="39"/>
      <w:bookmarkEnd w:id="40"/>
      <w:bookmarkEnd w:id="41"/>
    </w:p>
    <w:p w14:paraId="39BB8A7E" w14:textId="77777777" w:rsidR="00A51649" w:rsidRPr="00D52657" w:rsidRDefault="00A51649" w:rsidP="00A51649">
      <w:pPr>
        <w:rPr>
          <w:rFonts w:asciiTheme="minorHAnsi" w:hAnsiTheme="minorHAnsi"/>
          <w:b/>
        </w:rPr>
      </w:pPr>
    </w:p>
    <w:p w14:paraId="6ABCC8A1" w14:textId="7B8100F5" w:rsidR="00A51649" w:rsidRPr="00D52657" w:rsidRDefault="00A51649" w:rsidP="00A51649">
      <w:pPr>
        <w:pStyle w:val="ListParagraph"/>
        <w:numPr>
          <w:ilvl w:val="0"/>
          <w:numId w:val="10"/>
        </w:numPr>
        <w:jc w:val="both"/>
        <w:rPr>
          <w:rFonts w:asciiTheme="minorHAnsi" w:eastAsiaTheme="minorEastAsia" w:hAnsiTheme="minorHAnsi" w:cstheme="minorHAnsi"/>
        </w:rPr>
      </w:pPr>
      <w:r w:rsidRPr="00D52657">
        <w:rPr>
          <w:rFonts w:asciiTheme="minorHAnsi" w:hAnsiTheme="minorHAnsi" w:cstheme="minorHAnsi"/>
          <w:b/>
          <w:bCs/>
        </w:rPr>
        <w:t>MindTap</w:t>
      </w:r>
      <w:r w:rsidR="00056F4D" w:rsidRPr="00D52657">
        <w:rPr>
          <w:rFonts w:asciiTheme="minorHAnsi" w:hAnsiTheme="minorHAnsi" w:cstheme="minorHAnsi"/>
        </w:rPr>
        <w:t xml:space="preserve"> – </w:t>
      </w:r>
      <w:r w:rsidRPr="00D52657">
        <w:rPr>
          <w:rFonts w:asciiTheme="minorHAnsi" w:hAnsiTheme="minorHAnsi" w:cstheme="minorHAnsi"/>
        </w:rPr>
        <w:t xml:space="preserve">Why </w:t>
      </w:r>
      <w:r w:rsidR="0055280F" w:rsidRPr="00D52657">
        <w:rPr>
          <w:rFonts w:asciiTheme="minorHAnsi" w:hAnsiTheme="minorHAnsi" w:cstheme="minorHAnsi"/>
        </w:rPr>
        <w:t>D</w:t>
      </w:r>
      <w:r w:rsidR="00B64C23" w:rsidRPr="00D52657">
        <w:rPr>
          <w:rFonts w:asciiTheme="minorHAnsi" w:hAnsiTheme="minorHAnsi" w:cstheme="minorHAnsi"/>
        </w:rPr>
        <w:t xml:space="preserve">o </w:t>
      </w:r>
      <w:r w:rsidR="00AA347D" w:rsidRPr="00D52657">
        <w:rPr>
          <w:rFonts w:asciiTheme="minorHAnsi" w:hAnsiTheme="minorHAnsi" w:cstheme="minorHAnsi"/>
        </w:rPr>
        <w:t>Contract Mistakes</w:t>
      </w:r>
      <w:r w:rsidR="00B64C23" w:rsidRPr="00D52657">
        <w:rPr>
          <w:rFonts w:asciiTheme="minorHAnsi" w:hAnsiTheme="minorHAnsi" w:cstheme="minorHAnsi"/>
        </w:rPr>
        <w:t xml:space="preserve"> </w:t>
      </w:r>
      <w:r w:rsidRPr="00D52657">
        <w:rPr>
          <w:rFonts w:asciiTheme="minorHAnsi" w:hAnsiTheme="minorHAnsi" w:cstheme="minorHAnsi"/>
        </w:rPr>
        <w:t>Matter to Me?</w:t>
      </w:r>
    </w:p>
    <w:p w14:paraId="6769C5EB" w14:textId="147A2847" w:rsidR="00A51649" w:rsidRPr="00D52657" w:rsidRDefault="00A51649" w:rsidP="00A51649">
      <w:pPr>
        <w:pStyle w:val="ListParagraph"/>
        <w:numPr>
          <w:ilvl w:val="1"/>
          <w:numId w:val="10"/>
        </w:numPr>
        <w:jc w:val="both"/>
        <w:rPr>
          <w:rFonts w:asciiTheme="minorHAnsi" w:eastAsiaTheme="minorEastAsia" w:hAnsiTheme="minorHAnsi" w:cstheme="minorHAnsi"/>
        </w:rPr>
      </w:pPr>
      <w:r w:rsidRPr="00D52657">
        <w:rPr>
          <w:rFonts w:asciiTheme="minorHAnsi" w:eastAsiaTheme="minorEastAsia" w:hAnsiTheme="minorHAnsi" w:cstheme="minorHAnsi"/>
        </w:rPr>
        <w:t xml:space="preserve">Online auto-graded activities connect the upcoming chapter to a real-world scenario designed to </w:t>
      </w:r>
      <w:r w:rsidR="00056F4D" w:rsidRPr="00D52657">
        <w:rPr>
          <w:rFonts w:asciiTheme="minorHAnsi" w:eastAsiaTheme="minorEastAsia" w:hAnsiTheme="minorHAnsi" w:cstheme="minorHAnsi"/>
        </w:rPr>
        <w:t xml:space="preserve">pick </w:t>
      </w:r>
      <w:r w:rsidRPr="00D52657">
        <w:rPr>
          <w:rFonts w:asciiTheme="minorHAnsi" w:eastAsiaTheme="minorEastAsia" w:hAnsiTheme="minorHAnsi" w:cstheme="minorHAnsi"/>
        </w:rPr>
        <w:t xml:space="preserve">engagement and emphasize relevance. Consists of 1 multiple choice question in each. </w:t>
      </w:r>
    </w:p>
    <w:p w14:paraId="5FDAA4C2" w14:textId="77777777" w:rsidR="00A51649" w:rsidRPr="00D52657" w:rsidRDefault="00A51649" w:rsidP="00A51649">
      <w:pPr>
        <w:pStyle w:val="ListParagraph"/>
        <w:ind w:left="1440"/>
        <w:jc w:val="both"/>
        <w:rPr>
          <w:rFonts w:asciiTheme="minorHAnsi" w:eastAsiaTheme="minorEastAsia" w:hAnsiTheme="minorHAnsi" w:cstheme="minorHAnsi"/>
        </w:rPr>
      </w:pPr>
    </w:p>
    <w:p w14:paraId="61EF7EE4" w14:textId="2D67E3FE" w:rsidR="00A51649" w:rsidRPr="00D52657" w:rsidRDefault="00A51649" w:rsidP="00A51649">
      <w:pPr>
        <w:pStyle w:val="ListParagraph"/>
        <w:numPr>
          <w:ilvl w:val="0"/>
          <w:numId w:val="10"/>
        </w:numPr>
        <w:jc w:val="both"/>
        <w:rPr>
          <w:rFonts w:asciiTheme="minorHAnsi" w:eastAsiaTheme="minorEastAsia" w:hAnsiTheme="minorHAnsi" w:cstheme="minorHAnsi"/>
        </w:rPr>
      </w:pPr>
      <w:r w:rsidRPr="00D52657">
        <w:rPr>
          <w:rFonts w:asciiTheme="minorHAnsi" w:hAnsiTheme="minorHAnsi" w:cstheme="minorHAnsi"/>
          <w:b/>
          <w:bCs/>
        </w:rPr>
        <w:t>Mind Tap</w:t>
      </w:r>
      <w:r w:rsidR="00056F4D" w:rsidRPr="00D52657">
        <w:rPr>
          <w:rFonts w:asciiTheme="minorHAnsi" w:hAnsiTheme="minorHAnsi" w:cstheme="minorHAnsi"/>
        </w:rPr>
        <w:t xml:space="preserve"> – </w:t>
      </w:r>
      <w:r w:rsidRPr="00D52657">
        <w:rPr>
          <w:rFonts w:asciiTheme="minorHAnsi" w:hAnsiTheme="minorHAnsi" w:cstheme="minorHAnsi"/>
        </w:rPr>
        <w:t>Learn It</w:t>
      </w:r>
      <w:r w:rsidR="00AA347D" w:rsidRPr="00D52657">
        <w:rPr>
          <w:rFonts w:asciiTheme="minorHAnsi" w:hAnsiTheme="minorHAnsi" w:cstheme="minorHAnsi"/>
        </w:rPr>
        <w:t xml:space="preserve">: Mistakes in Contracts; How Duress Affects a Contract; Statute of Frauds; Parol Evidence Rule  </w:t>
      </w:r>
    </w:p>
    <w:p w14:paraId="3BE3D78E" w14:textId="77777777" w:rsidR="00A51649" w:rsidRPr="00D52657" w:rsidRDefault="00A51649" w:rsidP="00A51649">
      <w:pPr>
        <w:pStyle w:val="ListParagraph"/>
        <w:numPr>
          <w:ilvl w:val="1"/>
          <w:numId w:val="10"/>
        </w:numPr>
        <w:jc w:val="both"/>
        <w:rPr>
          <w:rFonts w:asciiTheme="minorHAnsi" w:eastAsiaTheme="minorEastAsia" w:hAnsiTheme="minorHAnsi" w:cstheme="minorHAnsi"/>
        </w:rPr>
      </w:pPr>
      <w:r w:rsidRPr="00D52657">
        <w:rPr>
          <w:rFonts w:asciiTheme="minorHAnsi" w:hAnsiTheme="minorHAnsi" w:cstheme="minorHAnsi"/>
        </w:rPr>
        <w:t>Get familiar with one of the key concepts from the chapter.</w:t>
      </w:r>
    </w:p>
    <w:p w14:paraId="2ED13D8D" w14:textId="77777777" w:rsidR="00A51649" w:rsidRPr="00D52657" w:rsidRDefault="00A51649" w:rsidP="00A51649">
      <w:pPr>
        <w:pStyle w:val="ListParagraph"/>
        <w:ind w:left="1440"/>
        <w:jc w:val="both"/>
        <w:rPr>
          <w:rFonts w:asciiTheme="minorHAnsi" w:eastAsiaTheme="minorEastAsia" w:hAnsiTheme="minorHAnsi" w:cstheme="minorHAnsi"/>
        </w:rPr>
      </w:pPr>
    </w:p>
    <w:p w14:paraId="2C331155" w14:textId="05A24398" w:rsidR="00A51649" w:rsidRPr="00D52657" w:rsidRDefault="00A51649" w:rsidP="00A51649">
      <w:pPr>
        <w:pStyle w:val="ListParagraph"/>
        <w:numPr>
          <w:ilvl w:val="0"/>
          <w:numId w:val="10"/>
        </w:numPr>
        <w:jc w:val="both"/>
        <w:rPr>
          <w:rFonts w:asciiTheme="minorHAnsi" w:eastAsiaTheme="minorEastAsia" w:hAnsiTheme="minorHAnsi" w:cstheme="minorHAnsi"/>
        </w:rPr>
      </w:pPr>
      <w:r w:rsidRPr="00D52657">
        <w:rPr>
          <w:rFonts w:asciiTheme="minorHAnsi" w:hAnsiTheme="minorHAnsi" w:cstheme="minorHAnsi"/>
          <w:b/>
          <w:bCs/>
        </w:rPr>
        <w:t>MindTap</w:t>
      </w:r>
      <w:r w:rsidR="00056F4D" w:rsidRPr="00D52657">
        <w:rPr>
          <w:rFonts w:asciiTheme="minorHAnsi" w:hAnsiTheme="minorHAnsi" w:cstheme="minorHAnsi"/>
        </w:rPr>
        <w:t xml:space="preserve"> – </w:t>
      </w:r>
      <w:r w:rsidR="00AA347D" w:rsidRPr="00D52657">
        <w:rPr>
          <w:rFonts w:asciiTheme="minorHAnsi" w:hAnsiTheme="minorHAnsi" w:cstheme="minorHAnsi"/>
        </w:rPr>
        <w:t>Check Your Understanding: Defenses to Contract Enforceability</w:t>
      </w:r>
    </w:p>
    <w:p w14:paraId="3E2CABD1" w14:textId="77777777" w:rsidR="00A51649" w:rsidRPr="00D52657" w:rsidRDefault="00A51649" w:rsidP="00A51649">
      <w:pPr>
        <w:pStyle w:val="ListParagraph"/>
        <w:numPr>
          <w:ilvl w:val="1"/>
          <w:numId w:val="10"/>
        </w:numPr>
        <w:jc w:val="both"/>
        <w:rPr>
          <w:rFonts w:asciiTheme="minorHAnsi" w:hAnsiTheme="minorHAnsi" w:cstheme="minorHAnsi"/>
        </w:rPr>
      </w:pPr>
      <w:r w:rsidRPr="00D52657">
        <w:rPr>
          <w:rFonts w:asciiTheme="minorHAnsi" w:hAnsiTheme="minorHAnsi" w:cstheme="minorHAnsi"/>
        </w:rPr>
        <w:t xml:space="preserve">Online auto-graded activity that assesses students’ foundational knowledge of the concepts presented in this chapter. Consists of 10 multiple choice questions. </w:t>
      </w:r>
    </w:p>
    <w:p w14:paraId="52C844C5" w14:textId="77777777" w:rsidR="00A51649" w:rsidRPr="00D52657" w:rsidRDefault="00A51649" w:rsidP="00A51649">
      <w:pPr>
        <w:pStyle w:val="ListParagraph"/>
        <w:ind w:left="1440"/>
        <w:jc w:val="both"/>
        <w:rPr>
          <w:rFonts w:asciiTheme="minorHAnsi" w:hAnsiTheme="minorHAnsi" w:cstheme="minorHAnsi"/>
        </w:rPr>
      </w:pPr>
    </w:p>
    <w:p w14:paraId="68031D38" w14:textId="3D07DA29" w:rsidR="00A51649" w:rsidRPr="00D52657" w:rsidRDefault="00A51649" w:rsidP="00A51649">
      <w:pPr>
        <w:pStyle w:val="ListParagraph"/>
        <w:numPr>
          <w:ilvl w:val="0"/>
          <w:numId w:val="10"/>
        </w:numPr>
        <w:jc w:val="both"/>
        <w:rPr>
          <w:rFonts w:asciiTheme="minorHAnsi" w:eastAsiaTheme="minorEastAsia" w:hAnsiTheme="minorHAnsi" w:cstheme="minorHAnsi"/>
        </w:rPr>
      </w:pPr>
      <w:r w:rsidRPr="00D52657">
        <w:rPr>
          <w:rFonts w:asciiTheme="minorHAnsi" w:hAnsiTheme="minorHAnsi" w:cstheme="minorHAnsi"/>
          <w:b/>
          <w:bCs/>
        </w:rPr>
        <w:t>MindTap</w:t>
      </w:r>
      <w:r w:rsidR="00056F4D" w:rsidRPr="00D52657">
        <w:rPr>
          <w:rFonts w:asciiTheme="minorHAnsi" w:hAnsiTheme="minorHAnsi" w:cstheme="minorHAnsi"/>
        </w:rPr>
        <w:t xml:space="preserve"> – </w:t>
      </w:r>
      <w:r w:rsidR="00AA347D" w:rsidRPr="00D52657">
        <w:rPr>
          <w:rFonts w:asciiTheme="minorHAnsi" w:hAnsiTheme="minorHAnsi" w:cstheme="minorHAnsi"/>
        </w:rPr>
        <w:t>Case Problem Analysis: Bilateral Mistake</w:t>
      </w:r>
    </w:p>
    <w:p w14:paraId="5A84DD83" w14:textId="458CCB24" w:rsidR="00A51649" w:rsidRPr="00D52657" w:rsidRDefault="00A51649" w:rsidP="00A51649">
      <w:pPr>
        <w:pStyle w:val="ListParagraph"/>
        <w:numPr>
          <w:ilvl w:val="1"/>
          <w:numId w:val="10"/>
        </w:numPr>
        <w:jc w:val="both"/>
        <w:rPr>
          <w:rFonts w:asciiTheme="minorHAnsi" w:hAnsiTheme="minorHAnsi" w:cstheme="minorHAnsi"/>
        </w:rPr>
      </w:pPr>
      <w:r w:rsidRPr="00D52657">
        <w:rPr>
          <w:rFonts w:asciiTheme="minorHAnsi" w:hAnsiTheme="minorHAnsi" w:cstheme="minorHAnsi"/>
        </w:rPr>
        <w:t>Online auto-graded activity that first walks students through a fact pattern</w:t>
      </w:r>
      <w:r w:rsidR="00056F4D" w:rsidRPr="00D52657">
        <w:rPr>
          <w:rFonts w:asciiTheme="minorHAnsi" w:hAnsiTheme="minorHAnsi" w:cstheme="minorHAnsi"/>
        </w:rPr>
        <w:t>,</w:t>
      </w:r>
      <w:r w:rsidRPr="00D52657">
        <w:rPr>
          <w:rFonts w:asciiTheme="minorHAnsi" w:hAnsiTheme="minorHAnsi" w:cstheme="minorHAnsi"/>
        </w:rPr>
        <w:t xml:space="preserve"> and then asks them to answer similar questions with slight variations in the fact pattern. Consists of approximately 5 fill</w:t>
      </w:r>
      <w:r w:rsidR="00056F4D" w:rsidRPr="00D52657">
        <w:rPr>
          <w:rFonts w:asciiTheme="minorHAnsi" w:hAnsiTheme="minorHAnsi" w:cstheme="minorHAnsi"/>
        </w:rPr>
        <w:t>-</w:t>
      </w:r>
      <w:r w:rsidRPr="00D52657">
        <w:rPr>
          <w:rFonts w:asciiTheme="minorHAnsi" w:hAnsiTheme="minorHAnsi" w:cstheme="minorHAnsi"/>
        </w:rPr>
        <w:t>in</w:t>
      </w:r>
      <w:r w:rsidR="00056F4D" w:rsidRPr="00D52657">
        <w:rPr>
          <w:rFonts w:asciiTheme="minorHAnsi" w:hAnsiTheme="minorHAnsi" w:cstheme="minorHAnsi"/>
        </w:rPr>
        <w:t>-</w:t>
      </w:r>
      <w:r w:rsidRPr="00D52657">
        <w:rPr>
          <w:rFonts w:asciiTheme="minorHAnsi" w:hAnsiTheme="minorHAnsi" w:cstheme="minorHAnsi"/>
        </w:rPr>
        <w:t>the</w:t>
      </w:r>
      <w:r w:rsidR="00056F4D" w:rsidRPr="00D52657">
        <w:rPr>
          <w:rFonts w:asciiTheme="minorHAnsi" w:hAnsiTheme="minorHAnsi" w:cstheme="minorHAnsi"/>
        </w:rPr>
        <w:t>-</w:t>
      </w:r>
      <w:r w:rsidRPr="00D52657">
        <w:rPr>
          <w:rFonts w:asciiTheme="minorHAnsi" w:hAnsiTheme="minorHAnsi" w:cstheme="minorHAnsi"/>
        </w:rPr>
        <w:t xml:space="preserve">blank questions. </w:t>
      </w:r>
    </w:p>
    <w:p w14:paraId="3632C135" w14:textId="77777777" w:rsidR="00A51649" w:rsidRPr="00D52657" w:rsidRDefault="00A51649" w:rsidP="00A51649">
      <w:pPr>
        <w:pStyle w:val="ListParagraph"/>
        <w:ind w:left="1440"/>
        <w:jc w:val="both"/>
        <w:rPr>
          <w:rFonts w:asciiTheme="minorHAnsi" w:hAnsiTheme="minorHAnsi" w:cstheme="minorHAnsi"/>
        </w:rPr>
      </w:pPr>
    </w:p>
    <w:p w14:paraId="542AE731" w14:textId="4559EF75" w:rsidR="00A51649" w:rsidRPr="00D52657" w:rsidRDefault="00A51649" w:rsidP="00A51649">
      <w:pPr>
        <w:pStyle w:val="ListParagraph"/>
        <w:numPr>
          <w:ilvl w:val="0"/>
          <w:numId w:val="10"/>
        </w:numPr>
        <w:jc w:val="both"/>
        <w:rPr>
          <w:rFonts w:asciiTheme="minorHAnsi" w:eastAsiaTheme="minorEastAsia" w:hAnsiTheme="minorHAnsi" w:cstheme="minorHAnsi"/>
        </w:rPr>
      </w:pPr>
      <w:r w:rsidRPr="00D52657">
        <w:rPr>
          <w:rFonts w:asciiTheme="minorHAnsi" w:hAnsiTheme="minorHAnsi" w:cstheme="minorHAnsi"/>
          <w:b/>
          <w:bCs/>
        </w:rPr>
        <w:t>MindTap</w:t>
      </w:r>
      <w:r w:rsidR="00056F4D" w:rsidRPr="00D52657">
        <w:rPr>
          <w:rFonts w:asciiTheme="minorHAnsi" w:hAnsiTheme="minorHAnsi" w:cstheme="minorHAnsi"/>
        </w:rPr>
        <w:t xml:space="preserve"> – </w:t>
      </w:r>
      <w:r w:rsidR="00AA347D" w:rsidRPr="00D52657">
        <w:rPr>
          <w:rFonts w:asciiTheme="minorHAnsi" w:hAnsiTheme="minorHAnsi" w:cstheme="minorHAnsi"/>
        </w:rPr>
        <w:t xml:space="preserve">Brief Hypotheticals: </w:t>
      </w:r>
      <w:r w:rsidR="00BE25B5" w:rsidRPr="00D52657">
        <w:rPr>
          <w:rFonts w:asciiTheme="minorHAnsi" w:hAnsiTheme="minorHAnsi" w:cstheme="minorHAnsi"/>
        </w:rPr>
        <w:t>The Effect of Illegality</w:t>
      </w:r>
    </w:p>
    <w:p w14:paraId="0CF433F2" w14:textId="3024039E" w:rsidR="00A51649" w:rsidRPr="00D52657" w:rsidRDefault="00A51649" w:rsidP="00A51649">
      <w:pPr>
        <w:pStyle w:val="ListParagraph"/>
        <w:numPr>
          <w:ilvl w:val="1"/>
          <w:numId w:val="10"/>
        </w:numPr>
        <w:jc w:val="both"/>
        <w:rPr>
          <w:rFonts w:asciiTheme="minorHAnsi" w:hAnsiTheme="minorHAnsi" w:cstheme="minorHAnsi"/>
        </w:rPr>
      </w:pPr>
      <w:r w:rsidRPr="00D52657">
        <w:rPr>
          <w:rFonts w:asciiTheme="minorHAnsi" w:hAnsiTheme="minorHAnsi" w:cstheme="minorHAnsi"/>
        </w:rPr>
        <w:t>Online auto-graded activity that presents 5 fact patterns in which students are asked to apply the concepts of the chapter</w:t>
      </w:r>
      <w:r w:rsidR="00056F4D" w:rsidRPr="00D52657">
        <w:rPr>
          <w:rFonts w:asciiTheme="minorHAnsi" w:hAnsiTheme="minorHAnsi" w:cstheme="minorHAnsi"/>
        </w:rPr>
        <w:t>, and</w:t>
      </w:r>
      <w:r w:rsidRPr="00D52657">
        <w:rPr>
          <w:rFonts w:asciiTheme="minorHAnsi" w:hAnsiTheme="minorHAnsi" w:cstheme="minorHAnsi"/>
        </w:rPr>
        <w:t xml:space="preserve"> to come up with a legal conclusion. Consists of 5 multiple choice questions. </w:t>
      </w:r>
    </w:p>
    <w:p w14:paraId="34F6AF68" w14:textId="77777777" w:rsidR="00A51649" w:rsidRPr="00D52657" w:rsidRDefault="00A51649" w:rsidP="00A51649">
      <w:pPr>
        <w:rPr>
          <w:rFonts w:asciiTheme="minorHAnsi" w:hAnsiTheme="minorHAnsi"/>
        </w:rPr>
      </w:pPr>
    </w:p>
    <w:bookmarkStart w:id="42" w:name="_Toc42853191"/>
    <w:bookmarkStart w:id="43" w:name="_Toc42853361"/>
    <w:p w14:paraId="33FA9763" w14:textId="204D7827" w:rsidR="00B008A4" w:rsidRPr="00D52657" w:rsidRDefault="00C3131E" w:rsidP="000C4C44">
      <w:pPr>
        <w:pStyle w:val="Return-to-top"/>
        <w:rPr>
          <w:rFonts w:asciiTheme="minorHAnsi" w:hAnsiTheme="minorHAnsi"/>
          <w:b/>
          <w:bCs/>
          <w:color w:val="0563C1" w:themeColor="hyperlink"/>
          <w:u w:val="single"/>
        </w:rPr>
      </w:pPr>
      <w:r w:rsidRPr="00D52657">
        <w:rPr>
          <w:rStyle w:val="Hyperlink"/>
          <w:rFonts w:asciiTheme="minorHAnsi" w:hAnsiTheme="minorHAnsi"/>
          <w:noProof w:val="0"/>
        </w:rPr>
        <w:fldChar w:fldCharType="begin"/>
      </w:r>
      <w:r w:rsidRPr="00D52657">
        <w:rPr>
          <w:rStyle w:val="Hyperlink"/>
          <w:rFonts w:asciiTheme="minorHAnsi" w:hAnsiTheme="minorHAnsi"/>
          <w:noProof w:val="0"/>
        </w:rPr>
        <w:instrText xml:space="preserve"> HYPERLINK \l "_top" </w:instrText>
      </w:r>
      <w:r w:rsidRPr="00D52657">
        <w:rPr>
          <w:rStyle w:val="Hyperlink"/>
          <w:rFonts w:asciiTheme="minorHAnsi" w:hAnsiTheme="minorHAnsi"/>
          <w:noProof w:val="0"/>
        </w:rPr>
        <w:fldChar w:fldCharType="separate"/>
      </w:r>
      <w:r w:rsidRPr="00D52657">
        <w:rPr>
          <w:rStyle w:val="Hyperlink"/>
          <w:rFonts w:asciiTheme="minorHAnsi" w:hAnsiTheme="minorHAnsi"/>
          <w:noProof w:val="0"/>
        </w:rPr>
        <w:t>[return to top]</w:t>
      </w:r>
      <w:r w:rsidRPr="00D52657">
        <w:rPr>
          <w:rStyle w:val="Hyperlink"/>
          <w:rFonts w:asciiTheme="minorHAnsi" w:hAnsiTheme="minorHAnsi"/>
          <w:noProof w:val="0"/>
        </w:rPr>
        <w:fldChar w:fldCharType="end"/>
      </w:r>
      <w:bookmarkStart w:id="44" w:name="_Toc43900144"/>
    </w:p>
    <w:p w14:paraId="6BD28F0A" w14:textId="3D3EF99C" w:rsidR="00C3131E" w:rsidRPr="00D52657" w:rsidRDefault="00C3131E" w:rsidP="00C3131E">
      <w:pPr>
        <w:pStyle w:val="Heading1"/>
      </w:pPr>
      <w:bookmarkStart w:id="45" w:name="_Toc66309423"/>
      <w:r w:rsidRPr="00D52657">
        <w:t>Additional Resources</w:t>
      </w:r>
      <w:bookmarkEnd w:id="44"/>
      <w:bookmarkEnd w:id="45"/>
      <w:r w:rsidRPr="00D52657">
        <w:t xml:space="preserve"> </w:t>
      </w:r>
    </w:p>
    <w:p w14:paraId="07C65099" w14:textId="38BD91F2" w:rsidR="00C3131E" w:rsidRPr="00D52657" w:rsidRDefault="00C3131E" w:rsidP="00C3131E">
      <w:pPr>
        <w:rPr>
          <w:rFonts w:asciiTheme="minorHAnsi" w:hAnsiTheme="minorHAnsi"/>
        </w:rPr>
      </w:pPr>
    </w:p>
    <w:p w14:paraId="5E0EA8AA" w14:textId="2BD7CAC0" w:rsidR="00C3131E" w:rsidRPr="00D52657" w:rsidRDefault="00C3131E" w:rsidP="00C3131E">
      <w:pPr>
        <w:pStyle w:val="Heading2"/>
      </w:pPr>
      <w:bookmarkStart w:id="46" w:name="_Toc43900145"/>
      <w:bookmarkStart w:id="47" w:name="_Toc66309424"/>
      <w:bookmarkEnd w:id="42"/>
      <w:bookmarkEnd w:id="43"/>
      <w:r w:rsidRPr="00D52657">
        <w:t>Cengage Video Resource</w:t>
      </w:r>
      <w:bookmarkEnd w:id="46"/>
      <w:r w:rsidR="00AA347D" w:rsidRPr="00D52657">
        <w:t>s</w:t>
      </w:r>
      <w:bookmarkEnd w:id="47"/>
    </w:p>
    <w:p w14:paraId="76E4830E" w14:textId="77777777" w:rsidR="00AA347D" w:rsidRPr="00D52657" w:rsidRDefault="00AA347D" w:rsidP="00AA347D">
      <w:pPr>
        <w:pStyle w:val="Return-to-top"/>
        <w:rPr>
          <w:rFonts w:asciiTheme="minorHAnsi" w:hAnsiTheme="minorHAnsi"/>
          <w:b/>
        </w:rPr>
      </w:pPr>
    </w:p>
    <w:p w14:paraId="2AF0A717" w14:textId="0AB946D3" w:rsidR="00AA347D" w:rsidRPr="00D52657" w:rsidRDefault="00AA347D" w:rsidP="00AA347D">
      <w:pPr>
        <w:pStyle w:val="Return-to-top"/>
        <w:numPr>
          <w:ilvl w:val="0"/>
          <w:numId w:val="45"/>
        </w:numPr>
        <w:rPr>
          <w:rFonts w:asciiTheme="minorHAnsi" w:hAnsiTheme="minorHAnsi"/>
        </w:rPr>
      </w:pPr>
      <w:r w:rsidRPr="00D52657">
        <w:rPr>
          <w:rFonts w:asciiTheme="minorHAnsi" w:hAnsiTheme="minorHAnsi"/>
        </w:rPr>
        <w:t>MindTap Quick Lesson Videos:</w:t>
      </w:r>
    </w:p>
    <w:p w14:paraId="5BB2F51C" w14:textId="7B721852" w:rsidR="000C4C44" w:rsidRPr="00D52657" w:rsidRDefault="000C4C44" w:rsidP="00AA347D">
      <w:pPr>
        <w:pStyle w:val="Return-to-top"/>
        <w:numPr>
          <w:ilvl w:val="1"/>
          <w:numId w:val="45"/>
        </w:numPr>
        <w:rPr>
          <w:rFonts w:asciiTheme="minorHAnsi" w:hAnsiTheme="minorHAnsi"/>
        </w:rPr>
      </w:pPr>
      <w:r w:rsidRPr="00D52657">
        <w:rPr>
          <w:rFonts w:asciiTheme="minorHAnsi" w:hAnsiTheme="minorHAnsi"/>
        </w:rPr>
        <w:t>Contract Mistakes. Duration 3:45 minutes.</w:t>
      </w:r>
    </w:p>
    <w:p w14:paraId="7AE6BAB1" w14:textId="51C05CBF" w:rsidR="000C4C44" w:rsidRPr="00D52657" w:rsidRDefault="000C4C44" w:rsidP="00AA347D">
      <w:pPr>
        <w:pStyle w:val="Return-to-top"/>
        <w:numPr>
          <w:ilvl w:val="1"/>
          <w:numId w:val="45"/>
        </w:numPr>
        <w:rPr>
          <w:rFonts w:asciiTheme="minorHAnsi" w:hAnsiTheme="minorHAnsi"/>
        </w:rPr>
      </w:pPr>
      <w:r w:rsidRPr="00D52657">
        <w:rPr>
          <w:rFonts w:asciiTheme="minorHAnsi" w:hAnsiTheme="minorHAnsi"/>
        </w:rPr>
        <w:t>Promissory Estoppel. Duration 3:05 minutes.</w:t>
      </w:r>
    </w:p>
    <w:p w14:paraId="00DEC72D" w14:textId="2F47F676" w:rsidR="00AA347D" w:rsidRPr="00D52657" w:rsidRDefault="00AA347D" w:rsidP="00AA347D">
      <w:pPr>
        <w:pStyle w:val="Return-to-top"/>
        <w:numPr>
          <w:ilvl w:val="1"/>
          <w:numId w:val="45"/>
        </w:numPr>
        <w:rPr>
          <w:rFonts w:asciiTheme="minorHAnsi" w:hAnsiTheme="minorHAnsi"/>
        </w:rPr>
      </w:pPr>
      <w:r w:rsidRPr="00D52657">
        <w:rPr>
          <w:rFonts w:asciiTheme="minorHAnsi" w:hAnsiTheme="minorHAnsi"/>
        </w:rPr>
        <w:t>Parol Evidence. Duration 2:42 minutes.</w:t>
      </w:r>
    </w:p>
    <w:p w14:paraId="76C6DE63" w14:textId="74562CEE" w:rsidR="000C4C44" w:rsidRPr="00D52657" w:rsidRDefault="000C4C44" w:rsidP="00AA347D">
      <w:pPr>
        <w:pStyle w:val="Return-to-top"/>
        <w:numPr>
          <w:ilvl w:val="1"/>
          <w:numId w:val="45"/>
        </w:numPr>
        <w:rPr>
          <w:rFonts w:asciiTheme="minorHAnsi" w:hAnsiTheme="minorHAnsi"/>
        </w:rPr>
      </w:pPr>
      <w:r w:rsidRPr="00D52657">
        <w:rPr>
          <w:rFonts w:asciiTheme="minorHAnsi" w:hAnsiTheme="minorHAnsi"/>
        </w:rPr>
        <w:t>Specific Performance. Duration 2.18 minutes.</w:t>
      </w:r>
    </w:p>
    <w:p w14:paraId="1CDDC218" w14:textId="026BE5D1" w:rsidR="00AA347D" w:rsidRPr="00D52657" w:rsidRDefault="00AA347D" w:rsidP="00AA347D">
      <w:pPr>
        <w:pStyle w:val="Return-to-top"/>
        <w:rPr>
          <w:rFonts w:asciiTheme="minorHAnsi" w:hAnsiTheme="minorHAnsi"/>
          <w:b/>
        </w:rPr>
      </w:pPr>
      <w:r w:rsidRPr="00D52657">
        <w:rPr>
          <w:rFonts w:asciiTheme="minorHAnsi" w:hAnsiTheme="minorHAnsi"/>
          <w:b/>
        </w:rPr>
        <w:tab/>
      </w:r>
    </w:p>
    <w:p w14:paraId="2E7850E6" w14:textId="40782ED9" w:rsidR="00C3131E" w:rsidRPr="00D52657" w:rsidRDefault="00C517D9" w:rsidP="00C3131E">
      <w:pPr>
        <w:pStyle w:val="Return-to-top"/>
        <w:rPr>
          <w:rFonts w:asciiTheme="minorHAnsi" w:hAnsiTheme="minorHAnsi"/>
        </w:rPr>
      </w:pPr>
      <w:hyperlink w:anchor="_top" w:history="1">
        <w:r w:rsidR="00C3131E" w:rsidRPr="00D52657">
          <w:rPr>
            <w:rStyle w:val="Hyperlink"/>
            <w:rFonts w:asciiTheme="minorHAnsi" w:hAnsiTheme="minorHAnsi"/>
            <w:noProof w:val="0"/>
          </w:rPr>
          <w:t>[return to top]</w:t>
        </w:r>
      </w:hyperlink>
    </w:p>
    <w:p w14:paraId="4CCC9A57" w14:textId="5C4F68A5" w:rsidR="00A72BB6" w:rsidRPr="00D52657" w:rsidRDefault="00A72BB6" w:rsidP="00836486">
      <w:pPr>
        <w:pStyle w:val="Return-to-top"/>
        <w:rPr>
          <w:rFonts w:asciiTheme="minorHAnsi" w:hAnsiTheme="minorHAnsi"/>
        </w:rPr>
      </w:pPr>
    </w:p>
    <w:sectPr w:rsidR="00A72BB6" w:rsidRPr="00D52657"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D7801" w14:textId="77777777" w:rsidR="00C517D9" w:rsidRDefault="00C517D9" w:rsidP="00F45FCA">
      <w:r>
        <w:separator/>
      </w:r>
    </w:p>
  </w:endnote>
  <w:endnote w:type="continuationSeparator" w:id="0">
    <w:p w14:paraId="3A4D9565" w14:textId="77777777" w:rsidR="00C517D9" w:rsidRDefault="00C517D9" w:rsidP="00F45FCA">
      <w:r>
        <w:continuationSeparator/>
      </w:r>
    </w:p>
  </w:endnote>
  <w:endnote w:type="continuationNotice" w:id="1">
    <w:p w14:paraId="5531557B" w14:textId="77777777" w:rsidR="00C517D9" w:rsidRDefault="00C517D9"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1F9FBF2D" w:rsidR="00EB5FDE" w:rsidRPr="00932C78" w:rsidRDefault="00EB5FDE"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EB5FDE" w:rsidRPr="00276104" w:rsidRDefault="00EB5FDE"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EB5FDE" w:rsidRPr="00276104" w:rsidRDefault="00EB5FDE"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D52657">
          <w:rPr>
            <w:b/>
            <w:bCs/>
            <w:noProof/>
            <w:color w:val="FFFFFF" w:themeColor="background1"/>
          </w:rPr>
          <w:t>10</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3437B" w14:textId="77777777" w:rsidR="00C517D9" w:rsidRDefault="00C517D9" w:rsidP="00F45FCA">
      <w:r>
        <w:separator/>
      </w:r>
    </w:p>
  </w:footnote>
  <w:footnote w:type="continuationSeparator" w:id="0">
    <w:p w14:paraId="1FE4587C" w14:textId="77777777" w:rsidR="00C517D9" w:rsidRDefault="00C517D9" w:rsidP="00F45FCA">
      <w:r>
        <w:continuationSeparator/>
      </w:r>
    </w:p>
  </w:footnote>
  <w:footnote w:type="continuationNotice" w:id="1">
    <w:p w14:paraId="64A2617E" w14:textId="77777777" w:rsidR="00C517D9" w:rsidRDefault="00C517D9"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660B6" w14:textId="32349D38" w:rsidR="008F3D1E" w:rsidRPr="008F3D1E" w:rsidRDefault="00EB5FDE" w:rsidP="008F3D1E">
    <w:pPr>
      <w:pStyle w:val="Page-header-with-book-title"/>
      <w:spacing w:after="0"/>
      <w:jc w:val="left"/>
      <w:rPr>
        <w:rFonts w:asciiTheme="minorHAnsi" w:hAnsiTheme="minorHAnsi" w:cstheme="minorHAnsi"/>
        <w:sz w:val="22"/>
        <w:szCs w:val="22"/>
      </w:rPr>
    </w:pPr>
    <w:r w:rsidRPr="00420308">
      <w:rPr>
        <w:rFonts w:asciiTheme="minorHAnsi" w:hAnsiTheme="minorHAnsi" w:cstheme="minorHAnsi"/>
        <w:sz w:val="22"/>
        <w:szCs w:val="22"/>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20308">
      <w:rPr>
        <w:rFonts w:asciiTheme="minorHAnsi" w:hAnsiTheme="minorHAnsi" w:cstheme="minorHAnsi"/>
        <w:sz w:val="22"/>
        <w:szCs w:val="22"/>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420308">
      <w:rPr>
        <w:rFonts w:asciiTheme="minorHAnsi" w:hAnsiTheme="minorHAnsi" w:cstheme="minorHAnsi"/>
        <w:sz w:val="22"/>
        <w:szCs w:val="22"/>
      </w:rPr>
      <w:t>I</w:t>
    </w:r>
    <w:r w:rsidR="008F3D1E" w:rsidRPr="008F3D1E">
      <w:rPr>
        <w:rFonts w:asciiTheme="minorHAnsi" w:hAnsiTheme="minorHAnsi" w:cstheme="minorHAnsi"/>
        <w:sz w:val="22"/>
        <w:szCs w:val="22"/>
      </w:rPr>
      <w:t>nstructor Manual: Miller, Business Law Today – Comprehensive Edition: Text and Cases 13e 2022,</w:t>
    </w:r>
  </w:p>
  <w:p w14:paraId="4982244C" w14:textId="4968D998" w:rsidR="00EB5FDE" w:rsidRPr="00420308" w:rsidRDefault="008F3D1E" w:rsidP="008F3D1E">
    <w:pPr>
      <w:pStyle w:val="Page-header-with-book-title"/>
      <w:spacing w:after="0"/>
      <w:jc w:val="left"/>
      <w:rPr>
        <w:rFonts w:asciiTheme="minorHAnsi" w:hAnsiTheme="minorHAnsi" w:cstheme="minorHAnsi"/>
        <w:sz w:val="22"/>
        <w:szCs w:val="22"/>
      </w:rPr>
    </w:pPr>
    <w:r w:rsidRPr="008F3D1E">
      <w:rPr>
        <w:rFonts w:asciiTheme="minorHAnsi" w:hAnsiTheme="minorHAnsi" w:cstheme="minorHAnsi"/>
        <w:sz w:val="22"/>
        <w:szCs w:val="22"/>
      </w:rPr>
      <w:t>9780357634783; Chapter 14: Voluntary Consent</w:t>
    </w:r>
  </w:p>
  <w:p w14:paraId="6AECFB89" w14:textId="77777777" w:rsidR="00EB5FDE" w:rsidRDefault="00EB5FDE"/>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2D0F"/>
    <w:multiLevelType w:val="hybridMultilevel"/>
    <w:tmpl w:val="C94A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4"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6"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7" w15:restartNumberingAfterBreak="0">
    <w:nsid w:val="0BE323A9"/>
    <w:multiLevelType w:val="hybridMultilevel"/>
    <w:tmpl w:val="79E4C71A"/>
    <w:lvl w:ilvl="0" w:tplc="F5F0BA08">
      <w:start w:val="1"/>
      <w:numFmt w:val="upperRoman"/>
      <w:lvlText w:val="%1."/>
      <w:lvlJc w:val="left"/>
      <w:pPr>
        <w:ind w:left="1080" w:hanging="720"/>
      </w:pPr>
      <w:rPr>
        <w:rFonts w:hint="default"/>
        <w:b/>
      </w:rPr>
    </w:lvl>
    <w:lvl w:ilvl="1" w:tplc="C352D4BC">
      <w:start w:val="1"/>
      <w:numFmt w:val="lowerLetter"/>
      <w:lvlText w:val="%2."/>
      <w:lvlJc w:val="left"/>
      <w:pPr>
        <w:ind w:left="1440" w:hanging="360"/>
      </w:pPr>
      <w:rPr>
        <w:b/>
      </w:rPr>
    </w:lvl>
    <w:lvl w:ilvl="2" w:tplc="7214EF66">
      <w:start w:val="1"/>
      <w:numFmt w:val="lowerRoman"/>
      <w:lvlText w:val="%3."/>
      <w:lvlJc w:val="right"/>
      <w:pPr>
        <w:ind w:left="2160" w:hanging="180"/>
      </w:pPr>
      <w:rPr>
        <w:b w:val="0"/>
        <w:i w:val="0"/>
      </w:rPr>
    </w:lvl>
    <w:lvl w:ilvl="3" w:tplc="B07E45BA">
      <w:start w:val="1"/>
      <w:numFmt w:val="decimal"/>
      <w:lvlText w:val="%4."/>
      <w:lvlJc w:val="left"/>
      <w:pPr>
        <w:ind w:left="2880" w:hanging="360"/>
      </w:pPr>
      <w:rPr>
        <w:b w:val="0"/>
        <w:i w:val="0"/>
      </w:rPr>
    </w:lvl>
    <w:lvl w:ilvl="4" w:tplc="821E2E9E">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D7919B4"/>
    <w:multiLevelType w:val="hybridMultilevel"/>
    <w:tmpl w:val="73BA016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EE9C5A7E">
      <w:start w:val="4"/>
      <w:numFmt w:val="bullet"/>
      <w:lvlText w:val=""/>
      <w:lvlJc w:val="left"/>
      <w:pPr>
        <w:ind w:left="2160" w:hanging="180"/>
      </w:pPr>
      <w:rPr>
        <w:rFonts w:ascii="Symbol" w:eastAsiaTheme="minorHAnsi" w:hAnsi="Symbol" w:cstheme="minorBidi"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0"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8161C"/>
    <w:multiLevelType w:val="hybridMultilevel"/>
    <w:tmpl w:val="F004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3"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14"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51E0C"/>
    <w:multiLevelType w:val="hybridMultilevel"/>
    <w:tmpl w:val="045A379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323D24">
      <w:start w:val="1"/>
      <w:numFmt w:val="lowerRoman"/>
      <w:lvlText w:val="%3."/>
      <w:lvlJc w:val="right"/>
      <w:pPr>
        <w:ind w:left="2340" w:hanging="36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6"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18"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21"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3"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24"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25"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26"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7"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28" w15:restartNumberingAfterBreak="0">
    <w:nsid w:val="48D37F7E"/>
    <w:multiLevelType w:val="hybridMultilevel"/>
    <w:tmpl w:val="8D04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30"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32"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33" w15:restartNumberingAfterBreak="0">
    <w:nsid w:val="59D74988"/>
    <w:multiLevelType w:val="hybridMultilevel"/>
    <w:tmpl w:val="45FEA03E"/>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35"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39"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D4AD8"/>
    <w:multiLevelType w:val="hybridMultilevel"/>
    <w:tmpl w:val="2A60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42" w15:restartNumberingAfterBreak="0">
    <w:nsid w:val="6C984EC9"/>
    <w:multiLevelType w:val="hybridMultilevel"/>
    <w:tmpl w:val="DE22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44" w15:restartNumberingAfterBreak="0">
    <w:nsid w:val="781D3AF1"/>
    <w:multiLevelType w:val="hybridMultilevel"/>
    <w:tmpl w:val="02E08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D3211"/>
    <w:multiLevelType w:val="hybridMultilevel"/>
    <w:tmpl w:val="E24AEECC"/>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BD561C92">
      <w:start w:val="1"/>
      <w:numFmt w:val="lowerRoman"/>
      <w:lvlText w:val="%3."/>
      <w:lvlJc w:val="right"/>
      <w:pPr>
        <w:ind w:left="2160" w:hanging="180"/>
      </w:pPr>
      <w:rPr>
        <w:b w:val="0"/>
      </w:r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46"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41"/>
  </w:num>
  <w:num w:numId="3">
    <w:abstractNumId w:val="23"/>
  </w:num>
  <w:num w:numId="4">
    <w:abstractNumId w:val="20"/>
  </w:num>
  <w:num w:numId="5">
    <w:abstractNumId w:val="25"/>
  </w:num>
  <w:num w:numId="6">
    <w:abstractNumId w:val="29"/>
  </w:num>
  <w:num w:numId="7">
    <w:abstractNumId w:val="13"/>
  </w:num>
  <w:num w:numId="8">
    <w:abstractNumId w:val="26"/>
  </w:num>
  <w:num w:numId="9">
    <w:abstractNumId w:val="17"/>
  </w:num>
  <w:num w:numId="10">
    <w:abstractNumId w:val="12"/>
  </w:num>
  <w:num w:numId="11">
    <w:abstractNumId w:val="38"/>
  </w:num>
  <w:num w:numId="12">
    <w:abstractNumId w:val="24"/>
  </w:num>
  <w:num w:numId="13">
    <w:abstractNumId w:val="15"/>
  </w:num>
  <w:num w:numId="14">
    <w:abstractNumId w:val="27"/>
  </w:num>
  <w:num w:numId="15">
    <w:abstractNumId w:val="5"/>
  </w:num>
  <w:num w:numId="16">
    <w:abstractNumId w:val="31"/>
  </w:num>
  <w:num w:numId="17">
    <w:abstractNumId w:val="6"/>
  </w:num>
  <w:num w:numId="18">
    <w:abstractNumId w:val="45"/>
  </w:num>
  <w:num w:numId="19">
    <w:abstractNumId w:val="32"/>
  </w:num>
  <w:num w:numId="20">
    <w:abstractNumId w:val="43"/>
  </w:num>
  <w:num w:numId="21">
    <w:abstractNumId w:val="16"/>
  </w:num>
  <w:num w:numId="22">
    <w:abstractNumId w:val="9"/>
  </w:num>
  <w:num w:numId="23">
    <w:abstractNumId w:val="37"/>
  </w:num>
  <w:num w:numId="24">
    <w:abstractNumId w:val="19"/>
  </w:num>
  <w:num w:numId="25">
    <w:abstractNumId w:val="22"/>
  </w:num>
  <w:num w:numId="26">
    <w:abstractNumId w:val="18"/>
  </w:num>
  <w:num w:numId="27">
    <w:abstractNumId w:val="14"/>
  </w:num>
  <w:num w:numId="28">
    <w:abstractNumId w:val="3"/>
  </w:num>
  <w:num w:numId="29">
    <w:abstractNumId w:val="8"/>
  </w:num>
  <w:num w:numId="30">
    <w:abstractNumId w:val="21"/>
  </w:num>
  <w:num w:numId="31">
    <w:abstractNumId w:val="36"/>
  </w:num>
  <w:num w:numId="32">
    <w:abstractNumId w:val="46"/>
  </w:num>
  <w:num w:numId="33">
    <w:abstractNumId w:val="0"/>
  </w:num>
  <w:num w:numId="34">
    <w:abstractNumId w:val="39"/>
  </w:num>
  <w:num w:numId="35">
    <w:abstractNumId w:val="10"/>
  </w:num>
  <w:num w:numId="36">
    <w:abstractNumId w:val="1"/>
  </w:num>
  <w:num w:numId="37">
    <w:abstractNumId w:val="30"/>
  </w:num>
  <w:num w:numId="38">
    <w:abstractNumId w:val="4"/>
  </w:num>
  <w:num w:numId="39">
    <w:abstractNumId w:val="35"/>
  </w:num>
  <w:num w:numId="40">
    <w:abstractNumId w:val="7"/>
  </w:num>
  <w:num w:numId="41">
    <w:abstractNumId w:val="11"/>
  </w:num>
  <w:num w:numId="42">
    <w:abstractNumId w:val="2"/>
  </w:num>
  <w:num w:numId="43">
    <w:abstractNumId w:val="40"/>
  </w:num>
  <w:num w:numId="44">
    <w:abstractNumId w:val="28"/>
  </w:num>
  <w:num w:numId="45">
    <w:abstractNumId w:val="44"/>
  </w:num>
  <w:num w:numId="46">
    <w:abstractNumId w:val="4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0B7"/>
    <w:rsid w:val="00004CFC"/>
    <w:rsid w:val="000063C0"/>
    <w:rsid w:val="00007006"/>
    <w:rsid w:val="0000744D"/>
    <w:rsid w:val="0001182D"/>
    <w:rsid w:val="00011B3E"/>
    <w:rsid w:val="00013862"/>
    <w:rsid w:val="000138A1"/>
    <w:rsid w:val="00015502"/>
    <w:rsid w:val="00015660"/>
    <w:rsid w:val="000158D2"/>
    <w:rsid w:val="000178FA"/>
    <w:rsid w:val="00017A1F"/>
    <w:rsid w:val="000205BB"/>
    <w:rsid w:val="0002186E"/>
    <w:rsid w:val="000219A9"/>
    <w:rsid w:val="00024342"/>
    <w:rsid w:val="00025B5C"/>
    <w:rsid w:val="00027346"/>
    <w:rsid w:val="00027D9D"/>
    <w:rsid w:val="0002818E"/>
    <w:rsid w:val="00030F51"/>
    <w:rsid w:val="00031312"/>
    <w:rsid w:val="00032794"/>
    <w:rsid w:val="000327E8"/>
    <w:rsid w:val="00033A65"/>
    <w:rsid w:val="00034757"/>
    <w:rsid w:val="00034C52"/>
    <w:rsid w:val="000357B0"/>
    <w:rsid w:val="00040C83"/>
    <w:rsid w:val="00041467"/>
    <w:rsid w:val="00041766"/>
    <w:rsid w:val="00041DAB"/>
    <w:rsid w:val="00042FFF"/>
    <w:rsid w:val="00043E66"/>
    <w:rsid w:val="00046034"/>
    <w:rsid w:val="00046149"/>
    <w:rsid w:val="00047DAD"/>
    <w:rsid w:val="00050F62"/>
    <w:rsid w:val="00054130"/>
    <w:rsid w:val="0005523E"/>
    <w:rsid w:val="00055964"/>
    <w:rsid w:val="00055BF8"/>
    <w:rsid w:val="00056F4D"/>
    <w:rsid w:val="000612BB"/>
    <w:rsid w:val="00063A32"/>
    <w:rsid w:val="00064741"/>
    <w:rsid w:val="00064CD2"/>
    <w:rsid w:val="000658CE"/>
    <w:rsid w:val="000667A9"/>
    <w:rsid w:val="00066D6C"/>
    <w:rsid w:val="00067A28"/>
    <w:rsid w:val="00071457"/>
    <w:rsid w:val="0007330A"/>
    <w:rsid w:val="00075EEA"/>
    <w:rsid w:val="000768DD"/>
    <w:rsid w:val="00080FDC"/>
    <w:rsid w:val="0008183A"/>
    <w:rsid w:val="00081DDD"/>
    <w:rsid w:val="0008552A"/>
    <w:rsid w:val="00087DD7"/>
    <w:rsid w:val="00090241"/>
    <w:rsid w:val="0009029B"/>
    <w:rsid w:val="00090A32"/>
    <w:rsid w:val="000919E3"/>
    <w:rsid w:val="00091C21"/>
    <w:rsid w:val="00091D38"/>
    <w:rsid w:val="000921B9"/>
    <w:rsid w:val="000923D6"/>
    <w:rsid w:val="0009253D"/>
    <w:rsid w:val="00092A95"/>
    <w:rsid w:val="000931BE"/>
    <w:rsid w:val="00094650"/>
    <w:rsid w:val="000A390A"/>
    <w:rsid w:val="000A6701"/>
    <w:rsid w:val="000A67B1"/>
    <w:rsid w:val="000A7E01"/>
    <w:rsid w:val="000B07D7"/>
    <w:rsid w:val="000B1B1D"/>
    <w:rsid w:val="000B2C54"/>
    <w:rsid w:val="000B5682"/>
    <w:rsid w:val="000B576C"/>
    <w:rsid w:val="000B78A5"/>
    <w:rsid w:val="000B79EB"/>
    <w:rsid w:val="000C000A"/>
    <w:rsid w:val="000C279A"/>
    <w:rsid w:val="000C3A01"/>
    <w:rsid w:val="000C4C44"/>
    <w:rsid w:val="000C6671"/>
    <w:rsid w:val="000D02F0"/>
    <w:rsid w:val="000D2F80"/>
    <w:rsid w:val="000D414E"/>
    <w:rsid w:val="000D4440"/>
    <w:rsid w:val="000D497E"/>
    <w:rsid w:val="000D4FEB"/>
    <w:rsid w:val="000D57FA"/>
    <w:rsid w:val="000D5A66"/>
    <w:rsid w:val="000D66C3"/>
    <w:rsid w:val="000D7B67"/>
    <w:rsid w:val="000E0E80"/>
    <w:rsid w:val="000E1B61"/>
    <w:rsid w:val="000E2D19"/>
    <w:rsid w:val="000E37A3"/>
    <w:rsid w:val="000E3CE9"/>
    <w:rsid w:val="000E5517"/>
    <w:rsid w:val="000F0753"/>
    <w:rsid w:val="000F27D2"/>
    <w:rsid w:val="000F27F1"/>
    <w:rsid w:val="000F71DF"/>
    <w:rsid w:val="000F763A"/>
    <w:rsid w:val="000F7862"/>
    <w:rsid w:val="000F78A5"/>
    <w:rsid w:val="0010041C"/>
    <w:rsid w:val="00101F18"/>
    <w:rsid w:val="00102D2C"/>
    <w:rsid w:val="00103C9B"/>
    <w:rsid w:val="001048C5"/>
    <w:rsid w:val="00107BE6"/>
    <w:rsid w:val="00110E25"/>
    <w:rsid w:val="00111320"/>
    <w:rsid w:val="001127B6"/>
    <w:rsid w:val="0011333F"/>
    <w:rsid w:val="00113E7C"/>
    <w:rsid w:val="001171B2"/>
    <w:rsid w:val="0012116C"/>
    <w:rsid w:val="001232CA"/>
    <w:rsid w:val="00125782"/>
    <w:rsid w:val="00127802"/>
    <w:rsid w:val="001314F4"/>
    <w:rsid w:val="00134B92"/>
    <w:rsid w:val="00136F3F"/>
    <w:rsid w:val="00140EE3"/>
    <w:rsid w:val="00142476"/>
    <w:rsid w:val="0014279F"/>
    <w:rsid w:val="00146561"/>
    <w:rsid w:val="00146F8B"/>
    <w:rsid w:val="00150D69"/>
    <w:rsid w:val="00151500"/>
    <w:rsid w:val="00152CDC"/>
    <w:rsid w:val="00153877"/>
    <w:rsid w:val="00154ED1"/>
    <w:rsid w:val="00155183"/>
    <w:rsid w:val="00157D08"/>
    <w:rsid w:val="0016163C"/>
    <w:rsid w:val="001620CB"/>
    <w:rsid w:val="001655CA"/>
    <w:rsid w:val="001664AC"/>
    <w:rsid w:val="00166728"/>
    <w:rsid w:val="00167AB1"/>
    <w:rsid w:val="0017256C"/>
    <w:rsid w:val="00174453"/>
    <w:rsid w:val="00174905"/>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3670"/>
    <w:rsid w:val="001B53EA"/>
    <w:rsid w:val="001B65A2"/>
    <w:rsid w:val="001C0415"/>
    <w:rsid w:val="001C29ED"/>
    <w:rsid w:val="001CA5F9"/>
    <w:rsid w:val="001D0653"/>
    <w:rsid w:val="001D4054"/>
    <w:rsid w:val="001D5878"/>
    <w:rsid w:val="001D62BD"/>
    <w:rsid w:val="001D7256"/>
    <w:rsid w:val="001E033D"/>
    <w:rsid w:val="001E454B"/>
    <w:rsid w:val="001E4C5E"/>
    <w:rsid w:val="001E4D75"/>
    <w:rsid w:val="001E6096"/>
    <w:rsid w:val="001E777C"/>
    <w:rsid w:val="001E7F49"/>
    <w:rsid w:val="001F27CB"/>
    <w:rsid w:val="001F3C76"/>
    <w:rsid w:val="001F50F9"/>
    <w:rsid w:val="001F552D"/>
    <w:rsid w:val="001F64C9"/>
    <w:rsid w:val="001F7153"/>
    <w:rsid w:val="00205D55"/>
    <w:rsid w:val="00210BF6"/>
    <w:rsid w:val="0021359D"/>
    <w:rsid w:val="002145FD"/>
    <w:rsid w:val="002148D3"/>
    <w:rsid w:val="002150C5"/>
    <w:rsid w:val="00221B8E"/>
    <w:rsid w:val="0022248C"/>
    <w:rsid w:val="00223782"/>
    <w:rsid w:val="00223E1B"/>
    <w:rsid w:val="00223F34"/>
    <w:rsid w:val="00224851"/>
    <w:rsid w:val="002248EF"/>
    <w:rsid w:val="00224DBD"/>
    <w:rsid w:val="00225ED5"/>
    <w:rsid w:val="002311F6"/>
    <w:rsid w:val="002324E0"/>
    <w:rsid w:val="00232A55"/>
    <w:rsid w:val="0023314F"/>
    <w:rsid w:val="00236557"/>
    <w:rsid w:val="00236D56"/>
    <w:rsid w:val="00241163"/>
    <w:rsid w:val="002416E2"/>
    <w:rsid w:val="00241B81"/>
    <w:rsid w:val="00242425"/>
    <w:rsid w:val="00242A90"/>
    <w:rsid w:val="00243637"/>
    <w:rsid w:val="0024367A"/>
    <w:rsid w:val="00243C81"/>
    <w:rsid w:val="0024595C"/>
    <w:rsid w:val="002462A9"/>
    <w:rsid w:val="00246C6D"/>
    <w:rsid w:val="00247794"/>
    <w:rsid w:val="00247CC5"/>
    <w:rsid w:val="00251892"/>
    <w:rsid w:val="002518AA"/>
    <w:rsid w:val="0025505E"/>
    <w:rsid w:val="00260639"/>
    <w:rsid w:val="00260BE5"/>
    <w:rsid w:val="00260E29"/>
    <w:rsid w:val="00261356"/>
    <w:rsid w:val="00261399"/>
    <w:rsid w:val="002631E7"/>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062F"/>
    <w:rsid w:val="002A2EC2"/>
    <w:rsid w:val="002A3533"/>
    <w:rsid w:val="002A7CD6"/>
    <w:rsid w:val="002A7DAA"/>
    <w:rsid w:val="002B07E3"/>
    <w:rsid w:val="002B1036"/>
    <w:rsid w:val="002B1455"/>
    <w:rsid w:val="002B2E17"/>
    <w:rsid w:val="002B7B47"/>
    <w:rsid w:val="002B7D3A"/>
    <w:rsid w:val="002C00A2"/>
    <w:rsid w:val="002C129D"/>
    <w:rsid w:val="002C135B"/>
    <w:rsid w:val="002C1439"/>
    <w:rsid w:val="002C3731"/>
    <w:rsid w:val="002C38AA"/>
    <w:rsid w:val="002C48F2"/>
    <w:rsid w:val="002C4C3B"/>
    <w:rsid w:val="002C522A"/>
    <w:rsid w:val="002C7460"/>
    <w:rsid w:val="002D06C8"/>
    <w:rsid w:val="002D4C07"/>
    <w:rsid w:val="002D5F59"/>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05CEB"/>
    <w:rsid w:val="0031355F"/>
    <w:rsid w:val="00315746"/>
    <w:rsid w:val="003163CB"/>
    <w:rsid w:val="00316CE6"/>
    <w:rsid w:val="00316EB6"/>
    <w:rsid w:val="0031773F"/>
    <w:rsid w:val="00317F3B"/>
    <w:rsid w:val="003206B0"/>
    <w:rsid w:val="003210DA"/>
    <w:rsid w:val="00321F50"/>
    <w:rsid w:val="0032217D"/>
    <w:rsid w:val="003235D0"/>
    <w:rsid w:val="00326691"/>
    <w:rsid w:val="00332611"/>
    <w:rsid w:val="00334930"/>
    <w:rsid w:val="00336909"/>
    <w:rsid w:val="0033768C"/>
    <w:rsid w:val="00341402"/>
    <w:rsid w:val="003422FC"/>
    <w:rsid w:val="00342706"/>
    <w:rsid w:val="00342943"/>
    <w:rsid w:val="00342B87"/>
    <w:rsid w:val="00343731"/>
    <w:rsid w:val="0034394E"/>
    <w:rsid w:val="00343A73"/>
    <w:rsid w:val="00344816"/>
    <w:rsid w:val="003449DC"/>
    <w:rsid w:val="00356AFD"/>
    <w:rsid w:val="00356C23"/>
    <w:rsid w:val="00361D4A"/>
    <w:rsid w:val="0036479F"/>
    <w:rsid w:val="00364E72"/>
    <w:rsid w:val="0036726C"/>
    <w:rsid w:val="00370F6E"/>
    <w:rsid w:val="00371E28"/>
    <w:rsid w:val="00372948"/>
    <w:rsid w:val="003742A4"/>
    <w:rsid w:val="003769BA"/>
    <w:rsid w:val="00377AC9"/>
    <w:rsid w:val="0038012D"/>
    <w:rsid w:val="00384F09"/>
    <w:rsid w:val="00385795"/>
    <w:rsid w:val="003859D9"/>
    <w:rsid w:val="00385A05"/>
    <w:rsid w:val="00390F13"/>
    <w:rsid w:val="0039196E"/>
    <w:rsid w:val="00392185"/>
    <w:rsid w:val="0039388A"/>
    <w:rsid w:val="00396C83"/>
    <w:rsid w:val="00396E87"/>
    <w:rsid w:val="003A00F5"/>
    <w:rsid w:val="003A01EC"/>
    <w:rsid w:val="003A265E"/>
    <w:rsid w:val="003A2FD3"/>
    <w:rsid w:val="003A340C"/>
    <w:rsid w:val="003A3A7C"/>
    <w:rsid w:val="003A5500"/>
    <w:rsid w:val="003A65D7"/>
    <w:rsid w:val="003A6FD4"/>
    <w:rsid w:val="003A7FCF"/>
    <w:rsid w:val="003B0122"/>
    <w:rsid w:val="003B0DA4"/>
    <w:rsid w:val="003B24DC"/>
    <w:rsid w:val="003B332C"/>
    <w:rsid w:val="003B333C"/>
    <w:rsid w:val="003B3797"/>
    <w:rsid w:val="003B46C4"/>
    <w:rsid w:val="003C064E"/>
    <w:rsid w:val="003C1568"/>
    <w:rsid w:val="003C4727"/>
    <w:rsid w:val="003C6FA6"/>
    <w:rsid w:val="003D0F3C"/>
    <w:rsid w:val="003D1218"/>
    <w:rsid w:val="003D288B"/>
    <w:rsid w:val="003D2AE0"/>
    <w:rsid w:val="003D400D"/>
    <w:rsid w:val="003D5283"/>
    <w:rsid w:val="003D595C"/>
    <w:rsid w:val="003D5EA9"/>
    <w:rsid w:val="003D6E23"/>
    <w:rsid w:val="003D73D1"/>
    <w:rsid w:val="003E1253"/>
    <w:rsid w:val="003E19E6"/>
    <w:rsid w:val="003E57F8"/>
    <w:rsid w:val="003E6376"/>
    <w:rsid w:val="003E709C"/>
    <w:rsid w:val="003E7AE8"/>
    <w:rsid w:val="003F1774"/>
    <w:rsid w:val="003F3122"/>
    <w:rsid w:val="003F3315"/>
    <w:rsid w:val="003F593E"/>
    <w:rsid w:val="003F5ECA"/>
    <w:rsid w:val="003F6067"/>
    <w:rsid w:val="003F7AEA"/>
    <w:rsid w:val="003F7C47"/>
    <w:rsid w:val="00400C37"/>
    <w:rsid w:val="00401312"/>
    <w:rsid w:val="00401F0B"/>
    <w:rsid w:val="00402039"/>
    <w:rsid w:val="00405A8D"/>
    <w:rsid w:val="00406EEC"/>
    <w:rsid w:val="004072D5"/>
    <w:rsid w:val="00410F75"/>
    <w:rsid w:val="00413603"/>
    <w:rsid w:val="0041552F"/>
    <w:rsid w:val="00416D19"/>
    <w:rsid w:val="00417DD4"/>
    <w:rsid w:val="00420308"/>
    <w:rsid w:val="00430F1D"/>
    <w:rsid w:val="0043381D"/>
    <w:rsid w:val="00433A81"/>
    <w:rsid w:val="00434354"/>
    <w:rsid w:val="004349F4"/>
    <w:rsid w:val="00434C0A"/>
    <w:rsid w:val="0043757C"/>
    <w:rsid w:val="004378A6"/>
    <w:rsid w:val="00440E23"/>
    <w:rsid w:val="00441204"/>
    <w:rsid w:val="00442287"/>
    <w:rsid w:val="00443F15"/>
    <w:rsid w:val="004442D1"/>
    <w:rsid w:val="004456DC"/>
    <w:rsid w:val="00445B1B"/>
    <w:rsid w:val="00446318"/>
    <w:rsid w:val="004478F0"/>
    <w:rsid w:val="004519B4"/>
    <w:rsid w:val="00452587"/>
    <w:rsid w:val="004531D8"/>
    <w:rsid w:val="00461E3E"/>
    <w:rsid w:val="00463EE5"/>
    <w:rsid w:val="0046685B"/>
    <w:rsid w:val="00466A93"/>
    <w:rsid w:val="0047268D"/>
    <w:rsid w:val="00472FD1"/>
    <w:rsid w:val="00474E3E"/>
    <w:rsid w:val="0047528E"/>
    <w:rsid w:val="0047793E"/>
    <w:rsid w:val="004813D5"/>
    <w:rsid w:val="004813D6"/>
    <w:rsid w:val="00483189"/>
    <w:rsid w:val="00483FB4"/>
    <w:rsid w:val="0048630D"/>
    <w:rsid w:val="0048775E"/>
    <w:rsid w:val="00492708"/>
    <w:rsid w:val="00492C8E"/>
    <w:rsid w:val="004948E5"/>
    <w:rsid w:val="004A4C7F"/>
    <w:rsid w:val="004A63EE"/>
    <w:rsid w:val="004B181B"/>
    <w:rsid w:val="004B42F0"/>
    <w:rsid w:val="004B43EA"/>
    <w:rsid w:val="004B4C05"/>
    <w:rsid w:val="004BE8EB"/>
    <w:rsid w:val="004C01F8"/>
    <w:rsid w:val="004C20BD"/>
    <w:rsid w:val="004C238D"/>
    <w:rsid w:val="004C6648"/>
    <w:rsid w:val="004C69F2"/>
    <w:rsid w:val="004C789C"/>
    <w:rsid w:val="004D0B06"/>
    <w:rsid w:val="004D3B3A"/>
    <w:rsid w:val="004D4F74"/>
    <w:rsid w:val="004D61B2"/>
    <w:rsid w:val="004E00DA"/>
    <w:rsid w:val="004E0BFF"/>
    <w:rsid w:val="004E0CC3"/>
    <w:rsid w:val="004E265B"/>
    <w:rsid w:val="004F092C"/>
    <w:rsid w:val="004F2138"/>
    <w:rsid w:val="004F357C"/>
    <w:rsid w:val="004F392F"/>
    <w:rsid w:val="004F526A"/>
    <w:rsid w:val="004F57B2"/>
    <w:rsid w:val="004F691B"/>
    <w:rsid w:val="004F73F8"/>
    <w:rsid w:val="005008E1"/>
    <w:rsid w:val="0050293C"/>
    <w:rsid w:val="00506AFD"/>
    <w:rsid w:val="00507154"/>
    <w:rsid w:val="00510225"/>
    <w:rsid w:val="00511A57"/>
    <w:rsid w:val="0051233B"/>
    <w:rsid w:val="005143DE"/>
    <w:rsid w:val="005145AB"/>
    <w:rsid w:val="00515F2C"/>
    <w:rsid w:val="005177EB"/>
    <w:rsid w:val="00517EFC"/>
    <w:rsid w:val="00520265"/>
    <w:rsid w:val="0052400B"/>
    <w:rsid w:val="00525990"/>
    <w:rsid w:val="005273D9"/>
    <w:rsid w:val="0052763A"/>
    <w:rsid w:val="00531073"/>
    <w:rsid w:val="00532DD3"/>
    <w:rsid w:val="00533178"/>
    <w:rsid w:val="00533E95"/>
    <w:rsid w:val="00534B7D"/>
    <w:rsid w:val="005362FF"/>
    <w:rsid w:val="00537356"/>
    <w:rsid w:val="00542598"/>
    <w:rsid w:val="00543AA5"/>
    <w:rsid w:val="00543F10"/>
    <w:rsid w:val="005507F4"/>
    <w:rsid w:val="0055280F"/>
    <w:rsid w:val="00554290"/>
    <w:rsid w:val="00555000"/>
    <w:rsid w:val="00562195"/>
    <w:rsid w:val="0056245B"/>
    <w:rsid w:val="00563BA9"/>
    <w:rsid w:val="005648B1"/>
    <w:rsid w:val="00565A41"/>
    <w:rsid w:val="00566C43"/>
    <w:rsid w:val="0057182C"/>
    <w:rsid w:val="0057183F"/>
    <w:rsid w:val="00572A72"/>
    <w:rsid w:val="00573460"/>
    <w:rsid w:val="005748E5"/>
    <w:rsid w:val="00580CD7"/>
    <w:rsid w:val="005837C8"/>
    <w:rsid w:val="00594732"/>
    <w:rsid w:val="0059591F"/>
    <w:rsid w:val="00597BDE"/>
    <w:rsid w:val="005A0EFF"/>
    <w:rsid w:val="005A2898"/>
    <w:rsid w:val="005A3A9B"/>
    <w:rsid w:val="005A6E66"/>
    <w:rsid w:val="005B11AB"/>
    <w:rsid w:val="005B32F1"/>
    <w:rsid w:val="005B3A07"/>
    <w:rsid w:val="005B62F8"/>
    <w:rsid w:val="005B6565"/>
    <w:rsid w:val="005C2D47"/>
    <w:rsid w:val="005C4EDB"/>
    <w:rsid w:val="005C6F0E"/>
    <w:rsid w:val="005D075F"/>
    <w:rsid w:val="005D0B00"/>
    <w:rsid w:val="005D3D61"/>
    <w:rsid w:val="005D3E2E"/>
    <w:rsid w:val="005D6124"/>
    <w:rsid w:val="005D7B15"/>
    <w:rsid w:val="005D7D0E"/>
    <w:rsid w:val="005E1468"/>
    <w:rsid w:val="005E1E0C"/>
    <w:rsid w:val="005E1E90"/>
    <w:rsid w:val="005E2AAF"/>
    <w:rsid w:val="005E35CD"/>
    <w:rsid w:val="005E4495"/>
    <w:rsid w:val="005E5DE4"/>
    <w:rsid w:val="005F42E8"/>
    <w:rsid w:val="005F5B3D"/>
    <w:rsid w:val="005F687F"/>
    <w:rsid w:val="005F7723"/>
    <w:rsid w:val="00603AB8"/>
    <w:rsid w:val="0060449D"/>
    <w:rsid w:val="00604AC1"/>
    <w:rsid w:val="00605735"/>
    <w:rsid w:val="006062DA"/>
    <w:rsid w:val="0060711B"/>
    <w:rsid w:val="00607778"/>
    <w:rsid w:val="00610382"/>
    <w:rsid w:val="006106CE"/>
    <w:rsid w:val="00610DC4"/>
    <w:rsid w:val="006124BF"/>
    <w:rsid w:val="006136B9"/>
    <w:rsid w:val="00613E20"/>
    <w:rsid w:val="006144E8"/>
    <w:rsid w:val="00614AA9"/>
    <w:rsid w:val="006158C7"/>
    <w:rsid w:val="00615AAD"/>
    <w:rsid w:val="00615D68"/>
    <w:rsid w:val="00616ED2"/>
    <w:rsid w:val="006176DC"/>
    <w:rsid w:val="00621348"/>
    <w:rsid w:val="00621D6C"/>
    <w:rsid w:val="00624D69"/>
    <w:rsid w:val="0062504F"/>
    <w:rsid w:val="00625CC8"/>
    <w:rsid w:val="0062763A"/>
    <w:rsid w:val="00630A2C"/>
    <w:rsid w:val="00631054"/>
    <w:rsid w:val="00636977"/>
    <w:rsid w:val="006416AA"/>
    <w:rsid w:val="00641B64"/>
    <w:rsid w:val="00644789"/>
    <w:rsid w:val="00644F3B"/>
    <w:rsid w:val="006451C6"/>
    <w:rsid w:val="0064569E"/>
    <w:rsid w:val="0064655F"/>
    <w:rsid w:val="00646733"/>
    <w:rsid w:val="00650742"/>
    <w:rsid w:val="00650AB3"/>
    <w:rsid w:val="00652265"/>
    <w:rsid w:val="00653FE9"/>
    <w:rsid w:val="00654A67"/>
    <w:rsid w:val="0065A53D"/>
    <w:rsid w:val="006613DD"/>
    <w:rsid w:val="0066179B"/>
    <w:rsid w:val="00665FDE"/>
    <w:rsid w:val="006669E2"/>
    <w:rsid w:val="0067098B"/>
    <w:rsid w:val="006755FA"/>
    <w:rsid w:val="00676C4C"/>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4B8C"/>
    <w:rsid w:val="006B6322"/>
    <w:rsid w:val="006B6467"/>
    <w:rsid w:val="006B76F9"/>
    <w:rsid w:val="006B7D1B"/>
    <w:rsid w:val="006B9BA5"/>
    <w:rsid w:val="006C2EFB"/>
    <w:rsid w:val="006C4C1A"/>
    <w:rsid w:val="006D28BD"/>
    <w:rsid w:val="006D2D6B"/>
    <w:rsid w:val="006D3F7B"/>
    <w:rsid w:val="006D3F9D"/>
    <w:rsid w:val="006D6A19"/>
    <w:rsid w:val="006D7BE6"/>
    <w:rsid w:val="006E2418"/>
    <w:rsid w:val="006E34DC"/>
    <w:rsid w:val="006E4093"/>
    <w:rsid w:val="006E4B73"/>
    <w:rsid w:val="006E6CDC"/>
    <w:rsid w:val="006E780E"/>
    <w:rsid w:val="006F404A"/>
    <w:rsid w:val="006F414F"/>
    <w:rsid w:val="006F4477"/>
    <w:rsid w:val="006F64C7"/>
    <w:rsid w:val="006F73DC"/>
    <w:rsid w:val="006F7666"/>
    <w:rsid w:val="006F79B2"/>
    <w:rsid w:val="00706415"/>
    <w:rsid w:val="0070799B"/>
    <w:rsid w:val="00710171"/>
    <w:rsid w:val="007126EA"/>
    <w:rsid w:val="00714EC7"/>
    <w:rsid w:val="007157BB"/>
    <w:rsid w:val="00717214"/>
    <w:rsid w:val="0071725F"/>
    <w:rsid w:val="00717748"/>
    <w:rsid w:val="00720896"/>
    <w:rsid w:val="007215EF"/>
    <w:rsid w:val="00723E75"/>
    <w:rsid w:val="00724F47"/>
    <w:rsid w:val="007308AD"/>
    <w:rsid w:val="007311C0"/>
    <w:rsid w:val="00732245"/>
    <w:rsid w:val="0073378C"/>
    <w:rsid w:val="00733D96"/>
    <w:rsid w:val="00736B85"/>
    <w:rsid w:val="00737FC8"/>
    <w:rsid w:val="00741DE7"/>
    <w:rsid w:val="007420C2"/>
    <w:rsid w:val="0074354F"/>
    <w:rsid w:val="00743CCB"/>
    <w:rsid w:val="00745370"/>
    <w:rsid w:val="00745E9A"/>
    <w:rsid w:val="0075065A"/>
    <w:rsid w:val="007510CC"/>
    <w:rsid w:val="007524B8"/>
    <w:rsid w:val="007534D8"/>
    <w:rsid w:val="0075448F"/>
    <w:rsid w:val="00754905"/>
    <w:rsid w:val="00755FEA"/>
    <w:rsid w:val="007562B1"/>
    <w:rsid w:val="007568F4"/>
    <w:rsid w:val="007613BB"/>
    <w:rsid w:val="0076142E"/>
    <w:rsid w:val="0076147A"/>
    <w:rsid w:val="00762048"/>
    <w:rsid w:val="00762293"/>
    <w:rsid w:val="00762A0C"/>
    <w:rsid w:val="00762DC4"/>
    <w:rsid w:val="00764D5E"/>
    <w:rsid w:val="00765ABF"/>
    <w:rsid w:val="007672BA"/>
    <w:rsid w:val="00767753"/>
    <w:rsid w:val="0077004C"/>
    <w:rsid w:val="00771050"/>
    <w:rsid w:val="0077465E"/>
    <w:rsid w:val="00774BD2"/>
    <w:rsid w:val="00777F0E"/>
    <w:rsid w:val="00780160"/>
    <w:rsid w:val="00781A5E"/>
    <w:rsid w:val="007849B8"/>
    <w:rsid w:val="00790611"/>
    <w:rsid w:val="00790ED7"/>
    <w:rsid w:val="007915E9"/>
    <w:rsid w:val="007A1B6A"/>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F36"/>
    <w:rsid w:val="007F1DAD"/>
    <w:rsid w:val="007F214C"/>
    <w:rsid w:val="007F295E"/>
    <w:rsid w:val="007F4664"/>
    <w:rsid w:val="007F4B71"/>
    <w:rsid w:val="007F63D5"/>
    <w:rsid w:val="007F74AB"/>
    <w:rsid w:val="0080480F"/>
    <w:rsid w:val="00806324"/>
    <w:rsid w:val="008068A1"/>
    <w:rsid w:val="00810162"/>
    <w:rsid w:val="00810BB1"/>
    <w:rsid w:val="00810DD4"/>
    <w:rsid w:val="00811C46"/>
    <w:rsid w:val="00812E7E"/>
    <w:rsid w:val="00813036"/>
    <w:rsid w:val="008142A4"/>
    <w:rsid w:val="00814C7E"/>
    <w:rsid w:val="00815956"/>
    <w:rsid w:val="008207A4"/>
    <w:rsid w:val="008208FC"/>
    <w:rsid w:val="008251A1"/>
    <w:rsid w:val="008259D9"/>
    <w:rsid w:val="0083177F"/>
    <w:rsid w:val="008327E1"/>
    <w:rsid w:val="00832AF6"/>
    <w:rsid w:val="00833D21"/>
    <w:rsid w:val="00834165"/>
    <w:rsid w:val="0083542C"/>
    <w:rsid w:val="00836486"/>
    <w:rsid w:val="00836B39"/>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0E36"/>
    <w:rsid w:val="0088214B"/>
    <w:rsid w:val="008821C0"/>
    <w:rsid w:val="00885D56"/>
    <w:rsid w:val="0088747E"/>
    <w:rsid w:val="00887955"/>
    <w:rsid w:val="0088797E"/>
    <w:rsid w:val="0089075C"/>
    <w:rsid w:val="00890CC4"/>
    <w:rsid w:val="00891298"/>
    <w:rsid w:val="0089341B"/>
    <w:rsid w:val="00894B07"/>
    <w:rsid w:val="008A0D88"/>
    <w:rsid w:val="008A4EFB"/>
    <w:rsid w:val="008A61F3"/>
    <w:rsid w:val="008A64A0"/>
    <w:rsid w:val="008A7110"/>
    <w:rsid w:val="008B1E3F"/>
    <w:rsid w:val="008B73B4"/>
    <w:rsid w:val="008C03CD"/>
    <w:rsid w:val="008C0512"/>
    <w:rsid w:val="008C5687"/>
    <w:rsid w:val="008C5891"/>
    <w:rsid w:val="008C5B4B"/>
    <w:rsid w:val="008C67E9"/>
    <w:rsid w:val="008C7975"/>
    <w:rsid w:val="008D06A8"/>
    <w:rsid w:val="008D1051"/>
    <w:rsid w:val="008D15C2"/>
    <w:rsid w:val="008D1740"/>
    <w:rsid w:val="008D2736"/>
    <w:rsid w:val="008D4478"/>
    <w:rsid w:val="008E202E"/>
    <w:rsid w:val="008E34F3"/>
    <w:rsid w:val="008E47E9"/>
    <w:rsid w:val="008E68E3"/>
    <w:rsid w:val="008F01B4"/>
    <w:rsid w:val="008F2095"/>
    <w:rsid w:val="008F26BA"/>
    <w:rsid w:val="008F3D1E"/>
    <w:rsid w:val="008F3EB9"/>
    <w:rsid w:val="008F4008"/>
    <w:rsid w:val="008F535E"/>
    <w:rsid w:val="008F63BC"/>
    <w:rsid w:val="008F6FB5"/>
    <w:rsid w:val="00901857"/>
    <w:rsid w:val="0090283A"/>
    <w:rsid w:val="00903C59"/>
    <w:rsid w:val="00907FD7"/>
    <w:rsid w:val="0091464B"/>
    <w:rsid w:val="00916D1C"/>
    <w:rsid w:val="00916EFF"/>
    <w:rsid w:val="009203C9"/>
    <w:rsid w:val="009223DC"/>
    <w:rsid w:val="00922672"/>
    <w:rsid w:val="009233D5"/>
    <w:rsid w:val="00925946"/>
    <w:rsid w:val="00930987"/>
    <w:rsid w:val="00931B63"/>
    <w:rsid w:val="0093211D"/>
    <w:rsid w:val="00932C78"/>
    <w:rsid w:val="00934575"/>
    <w:rsid w:val="00935ADE"/>
    <w:rsid w:val="00937A4F"/>
    <w:rsid w:val="00941296"/>
    <w:rsid w:val="009413BF"/>
    <w:rsid w:val="00942CEF"/>
    <w:rsid w:val="009478B4"/>
    <w:rsid w:val="009505D2"/>
    <w:rsid w:val="0095159B"/>
    <w:rsid w:val="00951A41"/>
    <w:rsid w:val="0095311A"/>
    <w:rsid w:val="00954EAE"/>
    <w:rsid w:val="0096004C"/>
    <w:rsid w:val="0096005B"/>
    <w:rsid w:val="00962A46"/>
    <w:rsid w:val="00963840"/>
    <w:rsid w:val="00965210"/>
    <w:rsid w:val="00967E93"/>
    <w:rsid w:val="00971789"/>
    <w:rsid w:val="00973CCB"/>
    <w:rsid w:val="00974927"/>
    <w:rsid w:val="00974B1C"/>
    <w:rsid w:val="00975849"/>
    <w:rsid w:val="0097591C"/>
    <w:rsid w:val="00976052"/>
    <w:rsid w:val="00977C3F"/>
    <w:rsid w:val="00980BA5"/>
    <w:rsid w:val="0098512E"/>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6A9E"/>
    <w:rsid w:val="009A7DEE"/>
    <w:rsid w:val="009B0813"/>
    <w:rsid w:val="009B09CC"/>
    <w:rsid w:val="009B1897"/>
    <w:rsid w:val="009B1BD2"/>
    <w:rsid w:val="009B23B1"/>
    <w:rsid w:val="009B366D"/>
    <w:rsid w:val="009B5280"/>
    <w:rsid w:val="009B7B7F"/>
    <w:rsid w:val="009C0519"/>
    <w:rsid w:val="009C1DCF"/>
    <w:rsid w:val="009C25D8"/>
    <w:rsid w:val="009C34BB"/>
    <w:rsid w:val="009C3F23"/>
    <w:rsid w:val="009C570C"/>
    <w:rsid w:val="009C5BC1"/>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E771B"/>
    <w:rsid w:val="009F19E1"/>
    <w:rsid w:val="009F3F9B"/>
    <w:rsid w:val="009F5BE6"/>
    <w:rsid w:val="009F741F"/>
    <w:rsid w:val="00A0209D"/>
    <w:rsid w:val="00A02930"/>
    <w:rsid w:val="00A05626"/>
    <w:rsid w:val="00A10505"/>
    <w:rsid w:val="00A12632"/>
    <w:rsid w:val="00A13E34"/>
    <w:rsid w:val="00A14C53"/>
    <w:rsid w:val="00A16404"/>
    <w:rsid w:val="00A177A9"/>
    <w:rsid w:val="00A2072F"/>
    <w:rsid w:val="00A20806"/>
    <w:rsid w:val="00A20AB5"/>
    <w:rsid w:val="00A21A0A"/>
    <w:rsid w:val="00A27464"/>
    <w:rsid w:val="00A32B63"/>
    <w:rsid w:val="00A3407F"/>
    <w:rsid w:val="00A37EC8"/>
    <w:rsid w:val="00A4233D"/>
    <w:rsid w:val="00A439E5"/>
    <w:rsid w:val="00A44297"/>
    <w:rsid w:val="00A44376"/>
    <w:rsid w:val="00A448EB"/>
    <w:rsid w:val="00A46D03"/>
    <w:rsid w:val="00A471BE"/>
    <w:rsid w:val="00A47774"/>
    <w:rsid w:val="00A50C02"/>
    <w:rsid w:val="00A51649"/>
    <w:rsid w:val="00A51B25"/>
    <w:rsid w:val="00A52F6F"/>
    <w:rsid w:val="00A55234"/>
    <w:rsid w:val="00A5729D"/>
    <w:rsid w:val="00A57FC8"/>
    <w:rsid w:val="00A62035"/>
    <w:rsid w:val="00A634CA"/>
    <w:rsid w:val="00A63660"/>
    <w:rsid w:val="00A636F5"/>
    <w:rsid w:val="00A63C7E"/>
    <w:rsid w:val="00A66888"/>
    <w:rsid w:val="00A6706F"/>
    <w:rsid w:val="00A67C69"/>
    <w:rsid w:val="00A70C5A"/>
    <w:rsid w:val="00A70E9F"/>
    <w:rsid w:val="00A72BB6"/>
    <w:rsid w:val="00A73996"/>
    <w:rsid w:val="00A761DA"/>
    <w:rsid w:val="00A80A4E"/>
    <w:rsid w:val="00A80FAB"/>
    <w:rsid w:val="00A81784"/>
    <w:rsid w:val="00A824B6"/>
    <w:rsid w:val="00A84F56"/>
    <w:rsid w:val="00A8700E"/>
    <w:rsid w:val="00A871A9"/>
    <w:rsid w:val="00A91959"/>
    <w:rsid w:val="00A93E77"/>
    <w:rsid w:val="00A94081"/>
    <w:rsid w:val="00AA0C13"/>
    <w:rsid w:val="00AA347D"/>
    <w:rsid w:val="00AA4D95"/>
    <w:rsid w:val="00AA4ED9"/>
    <w:rsid w:val="00AA5054"/>
    <w:rsid w:val="00AA5394"/>
    <w:rsid w:val="00AA77F7"/>
    <w:rsid w:val="00AB0F46"/>
    <w:rsid w:val="00AB1E48"/>
    <w:rsid w:val="00AB38D5"/>
    <w:rsid w:val="00AB5436"/>
    <w:rsid w:val="00AB605F"/>
    <w:rsid w:val="00AB748A"/>
    <w:rsid w:val="00AC14E9"/>
    <w:rsid w:val="00AC211E"/>
    <w:rsid w:val="00AC2226"/>
    <w:rsid w:val="00AC25FC"/>
    <w:rsid w:val="00AC3CA6"/>
    <w:rsid w:val="00AD08FF"/>
    <w:rsid w:val="00AD0BEC"/>
    <w:rsid w:val="00AD4C48"/>
    <w:rsid w:val="00AD77A8"/>
    <w:rsid w:val="00AE0EAB"/>
    <w:rsid w:val="00AE4C1F"/>
    <w:rsid w:val="00AE5274"/>
    <w:rsid w:val="00AE5DE9"/>
    <w:rsid w:val="00AE7491"/>
    <w:rsid w:val="00AF3646"/>
    <w:rsid w:val="00AF4F5B"/>
    <w:rsid w:val="00AF72A9"/>
    <w:rsid w:val="00AF7F34"/>
    <w:rsid w:val="00B00619"/>
    <w:rsid w:val="00B008A4"/>
    <w:rsid w:val="00B01808"/>
    <w:rsid w:val="00B025A7"/>
    <w:rsid w:val="00B028EA"/>
    <w:rsid w:val="00B02D69"/>
    <w:rsid w:val="00B02EB2"/>
    <w:rsid w:val="00B02EED"/>
    <w:rsid w:val="00B04BFF"/>
    <w:rsid w:val="00B054E4"/>
    <w:rsid w:val="00B05C56"/>
    <w:rsid w:val="00B11A04"/>
    <w:rsid w:val="00B15CCF"/>
    <w:rsid w:val="00B173F9"/>
    <w:rsid w:val="00B1799C"/>
    <w:rsid w:val="00B22E0B"/>
    <w:rsid w:val="00B259A1"/>
    <w:rsid w:val="00B26445"/>
    <w:rsid w:val="00B26B7F"/>
    <w:rsid w:val="00B304B6"/>
    <w:rsid w:val="00B318C5"/>
    <w:rsid w:val="00B320E4"/>
    <w:rsid w:val="00B36930"/>
    <w:rsid w:val="00B37096"/>
    <w:rsid w:val="00B3718E"/>
    <w:rsid w:val="00B4133E"/>
    <w:rsid w:val="00B41703"/>
    <w:rsid w:val="00B44F16"/>
    <w:rsid w:val="00B45F99"/>
    <w:rsid w:val="00B47FB6"/>
    <w:rsid w:val="00B50112"/>
    <w:rsid w:val="00B506D6"/>
    <w:rsid w:val="00B5396C"/>
    <w:rsid w:val="00B54966"/>
    <w:rsid w:val="00B54A13"/>
    <w:rsid w:val="00B54C43"/>
    <w:rsid w:val="00B54CEF"/>
    <w:rsid w:val="00B562CC"/>
    <w:rsid w:val="00B566D6"/>
    <w:rsid w:val="00B56D4B"/>
    <w:rsid w:val="00B60B0D"/>
    <w:rsid w:val="00B613E2"/>
    <w:rsid w:val="00B63C7F"/>
    <w:rsid w:val="00B63DBA"/>
    <w:rsid w:val="00B64C23"/>
    <w:rsid w:val="00B66237"/>
    <w:rsid w:val="00B66C61"/>
    <w:rsid w:val="00B67D5D"/>
    <w:rsid w:val="00B734FD"/>
    <w:rsid w:val="00B7584C"/>
    <w:rsid w:val="00B764FA"/>
    <w:rsid w:val="00B767D1"/>
    <w:rsid w:val="00B804C1"/>
    <w:rsid w:val="00B81F41"/>
    <w:rsid w:val="00B82233"/>
    <w:rsid w:val="00B8276F"/>
    <w:rsid w:val="00B86E10"/>
    <w:rsid w:val="00B873D4"/>
    <w:rsid w:val="00B87EE9"/>
    <w:rsid w:val="00B91745"/>
    <w:rsid w:val="00B923E6"/>
    <w:rsid w:val="00B9579F"/>
    <w:rsid w:val="00B96602"/>
    <w:rsid w:val="00B977EA"/>
    <w:rsid w:val="00BA51AA"/>
    <w:rsid w:val="00BB2843"/>
    <w:rsid w:val="00BB5E65"/>
    <w:rsid w:val="00BB73B4"/>
    <w:rsid w:val="00BC0A07"/>
    <w:rsid w:val="00BC1AFD"/>
    <w:rsid w:val="00BC6873"/>
    <w:rsid w:val="00BC70E2"/>
    <w:rsid w:val="00BC71B8"/>
    <w:rsid w:val="00BD2DB5"/>
    <w:rsid w:val="00BD4DDF"/>
    <w:rsid w:val="00BE0C02"/>
    <w:rsid w:val="00BE0EF2"/>
    <w:rsid w:val="00BE237E"/>
    <w:rsid w:val="00BE24D6"/>
    <w:rsid w:val="00BE25B5"/>
    <w:rsid w:val="00BE2E9A"/>
    <w:rsid w:val="00BE30DD"/>
    <w:rsid w:val="00BE6F00"/>
    <w:rsid w:val="00BE71FC"/>
    <w:rsid w:val="00BF03C4"/>
    <w:rsid w:val="00BF042E"/>
    <w:rsid w:val="00BF0803"/>
    <w:rsid w:val="00BF0EA8"/>
    <w:rsid w:val="00BF3C1C"/>
    <w:rsid w:val="00BF4C27"/>
    <w:rsid w:val="00BF618E"/>
    <w:rsid w:val="00BF66FC"/>
    <w:rsid w:val="00C01691"/>
    <w:rsid w:val="00C01C2D"/>
    <w:rsid w:val="00C0435B"/>
    <w:rsid w:val="00C1065F"/>
    <w:rsid w:val="00C15A5E"/>
    <w:rsid w:val="00C162C7"/>
    <w:rsid w:val="00C20019"/>
    <w:rsid w:val="00C20AE1"/>
    <w:rsid w:val="00C24D41"/>
    <w:rsid w:val="00C262B0"/>
    <w:rsid w:val="00C267F1"/>
    <w:rsid w:val="00C30722"/>
    <w:rsid w:val="00C30E9F"/>
    <w:rsid w:val="00C3131E"/>
    <w:rsid w:val="00C34749"/>
    <w:rsid w:val="00C3504C"/>
    <w:rsid w:val="00C36407"/>
    <w:rsid w:val="00C40AEA"/>
    <w:rsid w:val="00C41591"/>
    <w:rsid w:val="00C418D8"/>
    <w:rsid w:val="00C43F4D"/>
    <w:rsid w:val="00C448D6"/>
    <w:rsid w:val="00C44B1E"/>
    <w:rsid w:val="00C44DB6"/>
    <w:rsid w:val="00C5109B"/>
    <w:rsid w:val="00C517D9"/>
    <w:rsid w:val="00C530E0"/>
    <w:rsid w:val="00C55490"/>
    <w:rsid w:val="00C56D60"/>
    <w:rsid w:val="00C56E03"/>
    <w:rsid w:val="00C6042E"/>
    <w:rsid w:val="00C60951"/>
    <w:rsid w:val="00C61976"/>
    <w:rsid w:val="00C622C0"/>
    <w:rsid w:val="00C633D7"/>
    <w:rsid w:val="00C637CB"/>
    <w:rsid w:val="00C639DB"/>
    <w:rsid w:val="00C64F28"/>
    <w:rsid w:val="00C709D3"/>
    <w:rsid w:val="00C71B3C"/>
    <w:rsid w:val="00C71D19"/>
    <w:rsid w:val="00C77D1A"/>
    <w:rsid w:val="00C77D98"/>
    <w:rsid w:val="00C8128E"/>
    <w:rsid w:val="00C828D9"/>
    <w:rsid w:val="00C8384B"/>
    <w:rsid w:val="00C8419F"/>
    <w:rsid w:val="00C84853"/>
    <w:rsid w:val="00C85530"/>
    <w:rsid w:val="00C91E0D"/>
    <w:rsid w:val="00C92BB7"/>
    <w:rsid w:val="00C93207"/>
    <w:rsid w:val="00C96276"/>
    <w:rsid w:val="00C962F9"/>
    <w:rsid w:val="00C9799D"/>
    <w:rsid w:val="00C97F8D"/>
    <w:rsid w:val="00CA1CDD"/>
    <w:rsid w:val="00CA2109"/>
    <w:rsid w:val="00CB6C43"/>
    <w:rsid w:val="00CB6E27"/>
    <w:rsid w:val="00CC1D6D"/>
    <w:rsid w:val="00CC6FAF"/>
    <w:rsid w:val="00CC72D9"/>
    <w:rsid w:val="00CD1F40"/>
    <w:rsid w:val="00CD40B5"/>
    <w:rsid w:val="00CE004D"/>
    <w:rsid w:val="00CE2F0C"/>
    <w:rsid w:val="00CE518F"/>
    <w:rsid w:val="00CF1A97"/>
    <w:rsid w:val="00CF2B39"/>
    <w:rsid w:val="00CF3C15"/>
    <w:rsid w:val="00CF4B8F"/>
    <w:rsid w:val="00CF4FE4"/>
    <w:rsid w:val="00CF77A5"/>
    <w:rsid w:val="00D0135B"/>
    <w:rsid w:val="00D0154F"/>
    <w:rsid w:val="00D02263"/>
    <w:rsid w:val="00D05A1D"/>
    <w:rsid w:val="00D0742A"/>
    <w:rsid w:val="00D1092D"/>
    <w:rsid w:val="00D128B8"/>
    <w:rsid w:val="00D135E5"/>
    <w:rsid w:val="00D164A3"/>
    <w:rsid w:val="00D1715B"/>
    <w:rsid w:val="00D200EE"/>
    <w:rsid w:val="00D20DFC"/>
    <w:rsid w:val="00D238E6"/>
    <w:rsid w:val="00D24EDD"/>
    <w:rsid w:val="00D24F80"/>
    <w:rsid w:val="00D27ABB"/>
    <w:rsid w:val="00D30323"/>
    <w:rsid w:val="00D348FD"/>
    <w:rsid w:val="00D34B00"/>
    <w:rsid w:val="00D36142"/>
    <w:rsid w:val="00D367F2"/>
    <w:rsid w:val="00D40095"/>
    <w:rsid w:val="00D40F16"/>
    <w:rsid w:val="00D41676"/>
    <w:rsid w:val="00D41F1D"/>
    <w:rsid w:val="00D4296E"/>
    <w:rsid w:val="00D43232"/>
    <w:rsid w:val="00D4454C"/>
    <w:rsid w:val="00D45216"/>
    <w:rsid w:val="00D47760"/>
    <w:rsid w:val="00D52464"/>
    <w:rsid w:val="00D52657"/>
    <w:rsid w:val="00D5406C"/>
    <w:rsid w:val="00D5540D"/>
    <w:rsid w:val="00D55860"/>
    <w:rsid w:val="00D558E1"/>
    <w:rsid w:val="00D56000"/>
    <w:rsid w:val="00D561E2"/>
    <w:rsid w:val="00D56B73"/>
    <w:rsid w:val="00D57F1B"/>
    <w:rsid w:val="00D602E4"/>
    <w:rsid w:val="00D616A3"/>
    <w:rsid w:val="00D617CD"/>
    <w:rsid w:val="00D61996"/>
    <w:rsid w:val="00D620A0"/>
    <w:rsid w:val="00D6262B"/>
    <w:rsid w:val="00D65E92"/>
    <w:rsid w:val="00D70681"/>
    <w:rsid w:val="00D71683"/>
    <w:rsid w:val="00D7360B"/>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5407"/>
    <w:rsid w:val="00DB57C9"/>
    <w:rsid w:val="00DB5865"/>
    <w:rsid w:val="00DB6B3E"/>
    <w:rsid w:val="00DC0FE3"/>
    <w:rsid w:val="00DC1453"/>
    <w:rsid w:val="00DC1DB1"/>
    <w:rsid w:val="00DC27A7"/>
    <w:rsid w:val="00DC2DCE"/>
    <w:rsid w:val="00DC6868"/>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E0F"/>
    <w:rsid w:val="00DE7F8A"/>
    <w:rsid w:val="00DF040C"/>
    <w:rsid w:val="00DF13AD"/>
    <w:rsid w:val="00DF173A"/>
    <w:rsid w:val="00DF175B"/>
    <w:rsid w:val="00DF47B2"/>
    <w:rsid w:val="00DF48F0"/>
    <w:rsid w:val="00DF4B59"/>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DB5"/>
    <w:rsid w:val="00E14F73"/>
    <w:rsid w:val="00E15773"/>
    <w:rsid w:val="00E20758"/>
    <w:rsid w:val="00E217BD"/>
    <w:rsid w:val="00E21DCC"/>
    <w:rsid w:val="00E23CCF"/>
    <w:rsid w:val="00E25BEA"/>
    <w:rsid w:val="00E276BF"/>
    <w:rsid w:val="00E315FB"/>
    <w:rsid w:val="00E32E31"/>
    <w:rsid w:val="00E33EFA"/>
    <w:rsid w:val="00E3A2E7"/>
    <w:rsid w:val="00E412CA"/>
    <w:rsid w:val="00E41B50"/>
    <w:rsid w:val="00E41CCF"/>
    <w:rsid w:val="00E41DB8"/>
    <w:rsid w:val="00E4259A"/>
    <w:rsid w:val="00E4337F"/>
    <w:rsid w:val="00E43AB2"/>
    <w:rsid w:val="00E43E8E"/>
    <w:rsid w:val="00E454D7"/>
    <w:rsid w:val="00E46AB3"/>
    <w:rsid w:val="00E52D30"/>
    <w:rsid w:val="00E53EA2"/>
    <w:rsid w:val="00E55701"/>
    <w:rsid w:val="00E5582D"/>
    <w:rsid w:val="00E56888"/>
    <w:rsid w:val="00E61B6A"/>
    <w:rsid w:val="00E61E08"/>
    <w:rsid w:val="00E62D13"/>
    <w:rsid w:val="00E6456D"/>
    <w:rsid w:val="00E658E5"/>
    <w:rsid w:val="00E65B66"/>
    <w:rsid w:val="00E707CD"/>
    <w:rsid w:val="00E715B6"/>
    <w:rsid w:val="00E7531F"/>
    <w:rsid w:val="00E75B5B"/>
    <w:rsid w:val="00E834BC"/>
    <w:rsid w:val="00E83DE8"/>
    <w:rsid w:val="00E853F1"/>
    <w:rsid w:val="00E86379"/>
    <w:rsid w:val="00E8E6C0"/>
    <w:rsid w:val="00E9064B"/>
    <w:rsid w:val="00E917BF"/>
    <w:rsid w:val="00E92CA4"/>
    <w:rsid w:val="00E92CE0"/>
    <w:rsid w:val="00E9360D"/>
    <w:rsid w:val="00E9468A"/>
    <w:rsid w:val="00EA12A3"/>
    <w:rsid w:val="00EA17C1"/>
    <w:rsid w:val="00EA3D40"/>
    <w:rsid w:val="00EA44CE"/>
    <w:rsid w:val="00EA4D9D"/>
    <w:rsid w:val="00EB0501"/>
    <w:rsid w:val="00EB0EDA"/>
    <w:rsid w:val="00EB2791"/>
    <w:rsid w:val="00EB5FDE"/>
    <w:rsid w:val="00EB6A4D"/>
    <w:rsid w:val="00EB77F9"/>
    <w:rsid w:val="00EC04B7"/>
    <w:rsid w:val="00EC0D2B"/>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4C4D"/>
    <w:rsid w:val="00ED76F0"/>
    <w:rsid w:val="00ED7A57"/>
    <w:rsid w:val="00EE0AEA"/>
    <w:rsid w:val="00EE1D8A"/>
    <w:rsid w:val="00EE23F0"/>
    <w:rsid w:val="00EE55B7"/>
    <w:rsid w:val="00EE6508"/>
    <w:rsid w:val="00EE6588"/>
    <w:rsid w:val="00EF2E09"/>
    <w:rsid w:val="00EF333A"/>
    <w:rsid w:val="00EF4D8D"/>
    <w:rsid w:val="00EF5843"/>
    <w:rsid w:val="00EF5E74"/>
    <w:rsid w:val="00EF76D1"/>
    <w:rsid w:val="00EF7AAF"/>
    <w:rsid w:val="00EF7CA7"/>
    <w:rsid w:val="00F01704"/>
    <w:rsid w:val="00F02A96"/>
    <w:rsid w:val="00F0569E"/>
    <w:rsid w:val="00F11D71"/>
    <w:rsid w:val="00F12268"/>
    <w:rsid w:val="00F123BC"/>
    <w:rsid w:val="00F142A3"/>
    <w:rsid w:val="00F14AA9"/>
    <w:rsid w:val="00F152F4"/>
    <w:rsid w:val="00F15BC6"/>
    <w:rsid w:val="00F15F9E"/>
    <w:rsid w:val="00F17613"/>
    <w:rsid w:val="00F22080"/>
    <w:rsid w:val="00F256E2"/>
    <w:rsid w:val="00F25E11"/>
    <w:rsid w:val="00F27346"/>
    <w:rsid w:val="00F345D6"/>
    <w:rsid w:val="00F43EE5"/>
    <w:rsid w:val="00F45FCA"/>
    <w:rsid w:val="00F51090"/>
    <w:rsid w:val="00F608D9"/>
    <w:rsid w:val="00F6208D"/>
    <w:rsid w:val="00F64A94"/>
    <w:rsid w:val="00F652D4"/>
    <w:rsid w:val="00F67724"/>
    <w:rsid w:val="00F72385"/>
    <w:rsid w:val="00F73B32"/>
    <w:rsid w:val="00F73D21"/>
    <w:rsid w:val="00F7441C"/>
    <w:rsid w:val="00F76E04"/>
    <w:rsid w:val="00F82032"/>
    <w:rsid w:val="00F826C1"/>
    <w:rsid w:val="00F8789A"/>
    <w:rsid w:val="00F90344"/>
    <w:rsid w:val="00F90F4F"/>
    <w:rsid w:val="00F916B1"/>
    <w:rsid w:val="00F9243A"/>
    <w:rsid w:val="00F9532B"/>
    <w:rsid w:val="00F9542D"/>
    <w:rsid w:val="00F9786E"/>
    <w:rsid w:val="00F97BC3"/>
    <w:rsid w:val="00FA4AD7"/>
    <w:rsid w:val="00FA531E"/>
    <w:rsid w:val="00FA7E1C"/>
    <w:rsid w:val="00FB03ED"/>
    <w:rsid w:val="00FB28CC"/>
    <w:rsid w:val="00FB66FB"/>
    <w:rsid w:val="00FC0F07"/>
    <w:rsid w:val="00FC2BD1"/>
    <w:rsid w:val="00FCF2E9"/>
    <w:rsid w:val="00FD1E30"/>
    <w:rsid w:val="00FD29E7"/>
    <w:rsid w:val="00FD42A1"/>
    <w:rsid w:val="00FD431A"/>
    <w:rsid w:val="00FE23DA"/>
    <w:rsid w:val="00FE25F1"/>
    <w:rsid w:val="00FE68B7"/>
    <w:rsid w:val="00FECA0D"/>
    <w:rsid w:val="00FF289D"/>
    <w:rsid w:val="00FF34B6"/>
    <w:rsid w:val="00FF35D6"/>
    <w:rsid w:val="00FF5E2D"/>
    <w:rsid w:val="00FF6477"/>
    <w:rsid w:val="00FF6553"/>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Checklist">
    <w:name w:val="Checklist"/>
    <w:basedOn w:val="Normal"/>
    <w:rsid w:val="00A70C5A"/>
    <w:pPr>
      <w:spacing w:after="0"/>
      <w:ind w:left="800" w:right="360" w:hanging="440"/>
      <w:jc w:val="both"/>
    </w:pPr>
    <w:rPr>
      <w:rFonts w:ascii="New Century Schlbk" w:eastAsia="Times New Roman" w:hAnsi="New Century Schlbk" w:cs="Times New Roman"/>
      <w:sz w:val="24"/>
      <w:szCs w:val="20"/>
    </w:rPr>
  </w:style>
  <w:style w:type="paragraph" w:styleId="BodyTextIndent">
    <w:name w:val="Body Text Indent"/>
    <w:basedOn w:val="Normal"/>
    <w:link w:val="BodyTextIndentChar"/>
    <w:rsid w:val="000C279A"/>
    <w:pPr>
      <w:suppressLineNumbers/>
      <w:spacing w:after="0"/>
      <w:ind w:left="1170" w:hanging="450"/>
      <w:jc w:val="both"/>
    </w:pPr>
    <w:rPr>
      <w:rFonts w:ascii="New Century Schlbk" w:eastAsia="Times New Roman" w:hAnsi="New Century Schlbk" w:cs="Times New Roman"/>
      <w:sz w:val="20"/>
      <w:szCs w:val="20"/>
    </w:rPr>
  </w:style>
  <w:style w:type="character" w:customStyle="1" w:styleId="BodyTextIndentChar">
    <w:name w:val="Body Text Indent Char"/>
    <w:basedOn w:val="DefaultParagraphFont"/>
    <w:link w:val="BodyTextIndent"/>
    <w:rsid w:val="000C279A"/>
    <w:rPr>
      <w:rFonts w:ascii="New Century Schlbk" w:eastAsia="Times New Roman" w:hAnsi="New Century Schlb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7740">
      <w:bodyDiv w:val="1"/>
      <w:marLeft w:val="0"/>
      <w:marRight w:val="0"/>
      <w:marTop w:val="0"/>
      <w:marBottom w:val="0"/>
      <w:divBdr>
        <w:top w:val="none" w:sz="0" w:space="0" w:color="auto"/>
        <w:left w:val="none" w:sz="0" w:space="0" w:color="auto"/>
        <w:bottom w:val="none" w:sz="0" w:space="0" w:color="auto"/>
        <w:right w:val="none" w:sz="0" w:space="0" w:color="auto"/>
      </w:divBdr>
      <w:divsChild>
        <w:div w:id="485364124">
          <w:marLeft w:val="0"/>
          <w:marRight w:val="0"/>
          <w:marTop w:val="0"/>
          <w:marBottom w:val="0"/>
          <w:divBdr>
            <w:top w:val="none" w:sz="0" w:space="0" w:color="auto"/>
            <w:left w:val="none" w:sz="0" w:space="0" w:color="auto"/>
            <w:bottom w:val="none" w:sz="0" w:space="0" w:color="auto"/>
            <w:right w:val="none" w:sz="0" w:space="0" w:color="auto"/>
          </w:divBdr>
          <w:divsChild>
            <w:div w:id="106895222">
              <w:marLeft w:val="0"/>
              <w:marRight w:val="0"/>
              <w:marTop w:val="0"/>
              <w:marBottom w:val="0"/>
              <w:divBdr>
                <w:top w:val="none" w:sz="0" w:space="0" w:color="auto"/>
                <w:left w:val="none" w:sz="0" w:space="0" w:color="auto"/>
                <w:bottom w:val="none" w:sz="0" w:space="0" w:color="auto"/>
                <w:right w:val="none" w:sz="0" w:space="0" w:color="auto"/>
              </w:divBdr>
              <w:divsChild>
                <w:div w:id="2080712019">
                  <w:marLeft w:val="0"/>
                  <w:marRight w:val="0"/>
                  <w:marTop w:val="0"/>
                  <w:marBottom w:val="0"/>
                  <w:divBdr>
                    <w:top w:val="none" w:sz="0" w:space="0" w:color="auto"/>
                    <w:left w:val="none" w:sz="0" w:space="0" w:color="auto"/>
                    <w:bottom w:val="none" w:sz="0" w:space="0" w:color="auto"/>
                    <w:right w:val="none" w:sz="0" w:space="0" w:color="auto"/>
                  </w:divBdr>
                  <w:divsChild>
                    <w:div w:id="13451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520899285">
      <w:bodyDiv w:val="1"/>
      <w:marLeft w:val="0"/>
      <w:marRight w:val="0"/>
      <w:marTop w:val="0"/>
      <w:marBottom w:val="0"/>
      <w:divBdr>
        <w:top w:val="none" w:sz="0" w:space="0" w:color="auto"/>
        <w:left w:val="none" w:sz="0" w:space="0" w:color="auto"/>
        <w:bottom w:val="none" w:sz="0" w:space="0" w:color="auto"/>
        <w:right w:val="none" w:sz="0" w:space="0" w:color="auto"/>
      </w:divBdr>
    </w:div>
    <w:div w:id="1558514389">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 w:id="21377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2.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43C0A-EBFB-451B-B986-74ECCE4103E8}">
  <ds:schemaRefs>
    <ds:schemaRef ds:uri="http://schemas.openxmlformats.org/officeDocument/2006/bibliography"/>
  </ds:schemaRefs>
</ds:datastoreItem>
</file>

<file path=customXml/itemProps4.xml><?xml version="1.0" encoding="utf-8"?>
<ds:datastoreItem xmlns:ds="http://schemas.openxmlformats.org/officeDocument/2006/customXml" ds:itemID="{5F84E2B2-CBBE-4C88-8647-3C94F82E1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19268</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6</cp:revision>
  <dcterms:created xsi:type="dcterms:W3CDTF">2021-07-24T22:18:00Z</dcterms:created>
  <dcterms:modified xsi:type="dcterms:W3CDTF">2021-07-30T15:49:00Z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