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F3D9" w14:textId="77777777" w:rsidR="00815956" w:rsidRPr="00ED57BB" w:rsidRDefault="004E0BFF" w:rsidP="00F45FCA">
      <w:pPr>
        <w:pStyle w:val="Title"/>
        <w:rPr>
          <w:rFonts w:asciiTheme="minorHAnsi" w:hAnsiTheme="minorHAnsi" w:cstheme="minorHAnsi"/>
        </w:rPr>
      </w:pPr>
      <w:bookmarkStart w:id="0" w:name="_top"/>
      <w:bookmarkEnd w:id="0"/>
      <w:r w:rsidRPr="00ED57BB">
        <w:rPr>
          <w:rFonts w:asciiTheme="minorHAnsi" w:hAnsiTheme="minorHAnsi" w:cstheme="minorHAnsi"/>
        </w:rPr>
        <w:t>Instructor Manual</w:t>
      </w:r>
      <w:r w:rsidR="00815956" w:rsidRPr="00ED57BB">
        <w:rPr>
          <w:rFonts w:asciiTheme="minorHAnsi" w:hAnsiTheme="minorHAnsi" w:cstheme="minorHAnsi"/>
        </w:rPr>
        <w:t xml:space="preserve"> </w:t>
      </w:r>
    </w:p>
    <w:p w14:paraId="45C0627A" w14:textId="0F717853" w:rsidR="00D0135B" w:rsidRPr="00C86F63" w:rsidRDefault="009A194F" w:rsidP="00313371">
      <w:pPr>
        <w:rPr>
          <w:rFonts w:asciiTheme="majorHAnsi" w:eastAsia="Times New Roman" w:hAnsiTheme="majorHAnsi" w:cstheme="majorHAnsi"/>
          <w:sz w:val="24"/>
          <w:szCs w:val="24"/>
        </w:rPr>
      </w:pPr>
      <w:r w:rsidRPr="00C86F63">
        <w:rPr>
          <w:rFonts w:asciiTheme="majorHAnsi" w:hAnsiTheme="majorHAnsi" w:cstheme="majorHAnsi"/>
          <w:sz w:val="24"/>
          <w:szCs w:val="24"/>
        </w:rPr>
        <w:t xml:space="preserve">Miller, Business Law Today </w:t>
      </w:r>
      <w:r w:rsidR="00672376" w:rsidRPr="00C86F63">
        <w:rPr>
          <w:rFonts w:asciiTheme="majorHAnsi" w:hAnsiTheme="majorHAnsi" w:cstheme="majorHAnsi"/>
          <w:sz w:val="24"/>
          <w:szCs w:val="24"/>
        </w:rPr>
        <w:t>–</w:t>
      </w:r>
      <w:r w:rsidRPr="00C86F63">
        <w:rPr>
          <w:rFonts w:asciiTheme="majorHAnsi" w:hAnsiTheme="majorHAnsi" w:cstheme="majorHAnsi"/>
          <w:sz w:val="24"/>
          <w:szCs w:val="24"/>
        </w:rPr>
        <w:t xml:space="preserve"> </w:t>
      </w:r>
      <w:r w:rsidR="00C86F63" w:rsidRPr="00C86F63">
        <w:rPr>
          <w:rFonts w:asciiTheme="majorHAnsi" w:hAnsiTheme="majorHAnsi" w:cstheme="majorHAnsi"/>
          <w:sz w:val="24"/>
          <w:szCs w:val="24"/>
        </w:rPr>
        <w:t xml:space="preserve">Comprehensive Edition: Text and Cases </w:t>
      </w:r>
      <w:r w:rsidRPr="00C86F63">
        <w:rPr>
          <w:rFonts w:asciiTheme="majorHAnsi" w:hAnsiTheme="majorHAnsi" w:cstheme="majorHAnsi"/>
          <w:sz w:val="24"/>
          <w:szCs w:val="24"/>
        </w:rPr>
        <w:t>13e 2022, 978035763</w:t>
      </w:r>
      <w:r w:rsidR="00C86F63" w:rsidRPr="00C86F63">
        <w:rPr>
          <w:rFonts w:asciiTheme="majorHAnsi" w:hAnsiTheme="majorHAnsi" w:cstheme="majorHAnsi"/>
          <w:sz w:val="24"/>
          <w:szCs w:val="24"/>
        </w:rPr>
        <w:t>4783</w:t>
      </w:r>
      <w:r w:rsidRPr="00C86F63">
        <w:rPr>
          <w:rFonts w:asciiTheme="majorHAnsi" w:hAnsiTheme="majorHAnsi" w:cstheme="majorHAnsi"/>
          <w:sz w:val="24"/>
          <w:szCs w:val="24"/>
        </w:rPr>
        <w:t>; Chapter 7: Intellectual Property Rights</w:t>
      </w:r>
    </w:p>
    <w:bookmarkStart w:id="1" w:name="_Toc42853350" w:displacedByCustomXml="next"/>
    <w:bookmarkStart w:id="2" w:name="_Toc42853317" w:displacedByCustomXml="next"/>
    <w:bookmarkStart w:id="3" w:name="_Toc42853180" w:displacedByCustomXml="next"/>
    <w:sdt>
      <w:sdtPr>
        <w:rPr>
          <w:rFonts w:asciiTheme="majorHAnsi" w:eastAsiaTheme="minorHAnsi" w:hAnsiTheme="majorHAnsi" w:cstheme="minorHAnsi"/>
          <w:bCs/>
          <w:color w:val="auto"/>
          <w:sz w:val="28"/>
          <w:szCs w:val="28"/>
        </w:rPr>
        <w:id w:val="-520779690"/>
        <w:docPartObj>
          <w:docPartGallery w:val="Table of Contents"/>
          <w:docPartUnique/>
        </w:docPartObj>
      </w:sdtPr>
      <w:sdtEndPr>
        <w:rPr>
          <w:rFonts w:eastAsia="Open Sans"/>
          <w:sz w:val="22"/>
          <w:szCs w:val="22"/>
        </w:rPr>
      </w:sdtEndPr>
      <w:sdtContent>
        <w:bookmarkStart w:id="4" w:name="__Review_Questions_Answers" w:displacedByCustomXml="prev"/>
        <w:bookmarkEnd w:id="4" w:displacedByCustomXml="prev"/>
        <w:bookmarkStart w:id="5" w:name="_Toc41654412" w:displacedByCustomXml="prev"/>
        <w:p w14:paraId="5510A4E3" w14:textId="74368325" w:rsidR="00FF289D" w:rsidRPr="00ED57BB" w:rsidRDefault="00FF289D" w:rsidP="006B463F">
          <w:pPr>
            <w:pStyle w:val="Heading1noTOC"/>
            <w:rPr>
              <w:rFonts w:cstheme="minorHAnsi"/>
            </w:rPr>
          </w:pPr>
          <w:r w:rsidRPr="00ED57BB">
            <w:rPr>
              <w:rFonts w:cstheme="minorHAnsi"/>
            </w:rPr>
            <w:t>Table of Contents</w:t>
          </w:r>
          <w:bookmarkEnd w:id="3"/>
          <w:bookmarkEnd w:id="2"/>
          <w:bookmarkEnd w:id="1"/>
          <w:bookmarkEnd w:id="5"/>
        </w:p>
        <w:p w14:paraId="3CFC5228" w14:textId="40EA4E6F" w:rsidR="00493B63" w:rsidRPr="00ED57BB" w:rsidRDefault="00FD29E7">
          <w:pPr>
            <w:pStyle w:val="TOC1"/>
            <w:tabs>
              <w:tab w:val="right" w:leader="dot" w:pos="9350"/>
            </w:tabs>
            <w:rPr>
              <w:rFonts w:asciiTheme="minorHAnsi" w:eastAsiaTheme="minorEastAsia" w:hAnsiTheme="minorHAnsi" w:cstheme="minorHAnsi"/>
              <w:noProof/>
              <w:sz w:val="24"/>
              <w:szCs w:val="24"/>
            </w:rPr>
          </w:pPr>
          <w:r w:rsidRPr="00ED57BB">
            <w:rPr>
              <w:rFonts w:asciiTheme="minorHAnsi" w:hAnsiTheme="minorHAnsi" w:cstheme="minorHAnsi"/>
              <w:b/>
              <w:bCs/>
              <w:noProof/>
            </w:rPr>
            <w:fldChar w:fldCharType="begin"/>
          </w:r>
          <w:r w:rsidRPr="00ED57BB">
            <w:rPr>
              <w:rFonts w:asciiTheme="minorHAnsi" w:hAnsiTheme="minorHAnsi" w:cstheme="minorHAnsi"/>
              <w:b/>
              <w:bCs/>
              <w:noProof/>
            </w:rPr>
            <w:instrText xml:space="preserve"> TOC \o "2-3" \h \z \t "Heading 1,1" </w:instrText>
          </w:r>
          <w:r w:rsidRPr="00ED57BB">
            <w:rPr>
              <w:rFonts w:asciiTheme="minorHAnsi" w:hAnsiTheme="minorHAnsi" w:cstheme="minorHAnsi"/>
              <w:b/>
              <w:bCs/>
              <w:noProof/>
            </w:rPr>
            <w:fldChar w:fldCharType="separate"/>
          </w:r>
          <w:hyperlink w:anchor="_Toc62464948" w:history="1">
            <w:r w:rsidR="00493B63" w:rsidRPr="00ED57BB">
              <w:rPr>
                <w:rStyle w:val="Hyperlink"/>
                <w:rFonts w:asciiTheme="minorHAnsi" w:hAnsiTheme="minorHAnsi" w:cstheme="minorHAnsi"/>
              </w:rPr>
              <w:t>Purpose and Perspective of the Chapter</w:t>
            </w:r>
            <w:r w:rsidR="00493B63" w:rsidRPr="00ED57BB">
              <w:rPr>
                <w:rFonts w:asciiTheme="minorHAnsi" w:hAnsiTheme="minorHAnsi" w:cstheme="minorHAnsi"/>
                <w:noProof/>
                <w:webHidden/>
              </w:rPr>
              <w:tab/>
            </w:r>
            <w:r w:rsidR="00493B63" w:rsidRPr="00ED57BB">
              <w:rPr>
                <w:rFonts w:asciiTheme="minorHAnsi" w:hAnsiTheme="minorHAnsi" w:cstheme="minorHAnsi"/>
                <w:noProof/>
                <w:webHidden/>
              </w:rPr>
              <w:fldChar w:fldCharType="begin"/>
            </w:r>
            <w:r w:rsidR="00493B63" w:rsidRPr="00ED57BB">
              <w:rPr>
                <w:rFonts w:asciiTheme="minorHAnsi" w:hAnsiTheme="minorHAnsi" w:cstheme="minorHAnsi"/>
                <w:noProof/>
                <w:webHidden/>
              </w:rPr>
              <w:instrText xml:space="preserve"> PAGEREF _Toc62464948 \h </w:instrText>
            </w:r>
            <w:r w:rsidR="00493B63" w:rsidRPr="00ED57BB">
              <w:rPr>
                <w:rFonts w:asciiTheme="minorHAnsi" w:hAnsiTheme="minorHAnsi" w:cstheme="minorHAnsi"/>
                <w:noProof/>
                <w:webHidden/>
              </w:rPr>
            </w:r>
            <w:r w:rsidR="00493B63" w:rsidRPr="00ED57BB">
              <w:rPr>
                <w:rFonts w:asciiTheme="minorHAnsi" w:hAnsiTheme="minorHAnsi" w:cstheme="minorHAnsi"/>
                <w:noProof/>
                <w:webHidden/>
              </w:rPr>
              <w:fldChar w:fldCharType="separate"/>
            </w:r>
            <w:r w:rsidR="00493B63" w:rsidRPr="00ED57BB">
              <w:rPr>
                <w:rFonts w:asciiTheme="minorHAnsi" w:hAnsiTheme="minorHAnsi" w:cstheme="minorHAnsi"/>
                <w:noProof/>
                <w:webHidden/>
              </w:rPr>
              <w:t>2</w:t>
            </w:r>
            <w:r w:rsidR="00493B63" w:rsidRPr="00ED57BB">
              <w:rPr>
                <w:rFonts w:asciiTheme="minorHAnsi" w:hAnsiTheme="minorHAnsi" w:cstheme="minorHAnsi"/>
                <w:noProof/>
                <w:webHidden/>
              </w:rPr>
              <w:fldChar w:fldCharType="end"/>
            </w:r>
          </w:hyperlink>
        </w:p>
        <w:p w14:paraId="36E88FCA" w14:textId="5668C579" w:rsidR="00493B63" w:rsidRPr="00ED57BB" w:rsidRDefault="0027276D">
          <w:pPr>
            <w:pStyle w:val="TOC1"/>
            <w:tabs>
              <w:tab w:val="right" w:leader="dot" w:pos="9350"/>
            </w:tabs>
            <w:rPr>
              <w:rFonts w:asciiTheme="minorHAnsi" w:eastAsiaTheme="minorEastAsia" w:hAnsiTheme="minorHAnsi" w:cstheme="minorHAnsi"/>
              <w:noProof/>
              <w:sz w:val="24"/>
              <w:szCs w:val="24"/>
            </w:rPr>
          </w:pPr>
          <w:hyperlink w:anchor="_Toc62464949" w:history="1">
            <w:r w:rsidR="00493B63" w:rsidRPr="00ED57BB">
              <w:rPr>
                <w:rStyle w:val="Hyperlink"/>
                <w:rFonts w:asciiTheme="minorHAnsi" w:hAnsiTheme="minorHAnsi" w:cstheme="minorHAnsi"/>
              </w:rPr>
              <w:t>Cengage Supplements</w:t>
            </w:r>
            <w:r w:rsidR="00493B63" w:rsidRPr="00ED57BB">
              <w:rPr>
                <w:rFonts w:asciiTheme="minorHAnsi" w:hAnsiTheme="minorHAnsi" w:cstheme="minorHAnsi"/>
                <w:noProof/>
                <w:webHidden/>
              </w:rPr>
              <w:tab/>
            </w:r>
            <w:r w:rsidR="00493B63" w:rsidRPr="00ED57BB">
              <w:rPr>
                <w:rFonts w:asciiTheme="minorHAnsi" w:hAnsiTheme="minorHAnsi" w:cstheme="minorHAnsi"/>
                <w:noProof/>
                <w:webHidden/>
              </w:rPr>
              <w:fldChar w:fldCharType="begin"/>
            </w:r>
            <w:r w:rsidR="00493B63" w:rsidRPr="00ED57BB">
              <w:rPr>
                <w:rFonts w:asciiTheme="minorHAnsi" w:hAnsiTheme="minorHAnsi" w:cstheme="minorHAnsi"/>
                <w:noProof/>
                <w:webHidden/>
              </w:rPr>
              <w:instrText xml:space="preserve"> PAGEREF _Toc62464949 \h </w:instrText>
            </w:r>
            <w:r w:rsidR="00493B63" w:rsidRPr="00ED57BB">
              <w:rPr>
                <w:rFonts w:asciiTheme="minorHAnsi" w:hAnsiTheme="minorHAnsi" w:cstheme="minorHAnsi"/>
                <w:noProof/>
                <w:webHidden/>
              </w:rPr>
            </w:r>
            <w:r w:rsidR="00493B63" w:rsidRPr="00ED57BB">
              <w:rPr>
                <w:rFonts w:asciiTheme="minorHAnsi" w:hAnsiTheme="minorHAnsi" w:cstheme="minorHAnsi"/>
                <w:noProof/>
                <w:webHidden/>
              </w:rPr>
              <w:fldChar w:fldCharType="separate"/>
            </w:r>
            <w:r w:rsidR="00493B63" w:rsidRPr="00ED57BB">
              <w:rPr>
                <w:rFonts w:asciiTheme="minorHAnsi" w:hAnsiTheme="minorHAnsi" w:cstheme="minorHAnsi"/>
                <w:noProof/>
                <w:webHidden/>
              </w:rPr>
              <w:t>2</w:t>
            </w:r>
            <w:r w:rsidR="00493B63" w:rsidRPr="00ED57BB">
              <w:rPr>
                <w:rFonts w:asciiTheme="minorHAnsi" w:hAnsiTheme="minorHAnsi" w:cstheme="minorHAnsi"/>
                <w:noProof/>
                <w:webHidden/>
              </w:rPr>
              <w:fldChar w:fldCharType="end"/>
            </w:r>
          </w:hyperlink>
        </w:p>
        <w:p w14:paraId="12E10842" w14:textId="6DBEEA80" w:rsidR="00493B63" w:rsidRPr="00ED57BB" w:rsidRDefault="0027276D">
          <w:pPr>
            <w:pStyle w:val="TOC1"/>
            <w:tabs>
              <w:tab w:val="right" w:leader="dot" w:pos="9350"/>
            </w:tabs>
            <w:rPr>
              <w:rFonts w:asciiTheme="minorHAnsi" w:eastAsiaTheme="minorEastAsia" w:hAnsiTheme="minorHAnsi" w:cstheme="minorHAnsi"/>
              <w:noProof/>
              <w:sz w:val="24"/>
              <w:szCs w:val="24"/>
            </w:rPr>
          </w:pPr>
          <w:hyperlink w:anchor="_Toc62464950" w:history="1">
            <w:r w:rsidR="00493B63" w:rsidRPr="00ED57BB">
              <w:rPr>
                <w:rStyle w:val="Hyperlink"/>
                <w:rFonts w:asciiTheme="minorHAnsi" w:hAnsiTheme="minorHAnsi" w:cstheme="minorHAnsi"/>
              </w:rPr>
              <w:t>Chapter Objectives</w:t>
            </w:r>
            <w:r w:rsidR="00493B63" w:rsidRPr="00ED57BB">
              <w:rPr>
                <w:rFonts w:asciiTheme="minorHAnsi" w:hAnsiTheme="minorHAnsi" w:cstheme="minorHAnsi"/>
                <w:noProof/>
                <w:webHidden/>
              </w:rPr>
              <w:tab/>
            </w:r>
            <w:r w:rsidR="00493B63" w:rsidRPr="00ED57BB">
              <w:rPr>
                <w:rFonts w:asciiTheme="minorHAnsi" w:hAnsiTheme="minorHAnsi" w:cstheme="minorHAnsi"/>
                <w:noProof/>
                <w:webHidden/>
              </w:rPr>
              <w:fldChar w:fldCharType="begin"/>
            </w:r>
            <w:r w:rsidR="00493B63" w:rsidRPr="00ED57BB">
              <w:rPr>
                <w:rFonts w:asciiTheme="minorHAnsi" w:hAnsiTheme="minorHAnsi" w:cstheme="minorHAnsi"/>
                <w:noProof/>
                <w:webHidden/>
              </w:rPr>
              <w:instrText xml:space="preserve"> PAGEREF _Toc62464950 \h </w:instrText>
            </w:r>
            <w:r w:rsidR="00493B63" w:rsidRPr="00ED57BB">
              <w:rPr>
                <w:rFonts w:asciiTheme="minorHAnsi" w:hAnsiTheme="minorHAnsi" w:cstheme="minorHAnsi"/>
                <w:noProof/>
                <w:webHidden/>
              </w:rPr>
            </w:r>
            <w:r w:rsidR="00493B63" w:rsidRPr="00ED57BB">
              <w:rPr>
                <w:rFonts w:asciiTheme="minorHAnsi" w:hAnsiTheme="minorHAnsi" w:cstheme="minorHAnsi"/>
                <w:noProof/>
                <w:webHidden/>
              </w:rPr>
              <w:fldChar w:fldCharType="separate"/>
            </w:r>
            <w:r w:rsidR="00493B63" w:rsidRPr="00ED57BB">
              <w:rPr>
                <w:rFonts w:asciiTheme="minorHAnsi" w:hAnsiTheme="minorHAnsi" w:cstheme="minorHAnsi"/>
                <w:noProof/>
                <w:webHidden/>
              </w:rPr>
              <w:t>2</w:t>
            </w:r>
            <w:r w:rsidR="00493B63" w:rsidRPr="00ED57BB">
              <w:rPr>
                <w:rFonts w:asciiTheme="minorHAnsi" w:hAnsiTheme="minorHAnsi" w:cstheme="minorHAnsi"/>
                <w:noProof/>
                <w:webHidden/>
              </w:rPr>
              <w:fldChar w:fldCharType="end"/>
            </w:r>
          </w:hyperlink>
        </w:p>
        <w:p w14:paraId="5E069794" w14:textId="7A432ECF" w:rsidR="00493B63" w:rsidRPr="00ED57BB" w:rsidRDefault="0027276D">
          <w:pPr>
            <w:pStyle w:val="TOC1"/>
            <w:tabs>
              <w:tab w:val="right" w:leader="dot" w:pos="9350"/>
            </w:tabs>
            <w:rPr>
              <w:rFonts w:asciiTheme="minorHAnsi" w:eastAsiaTheme="minorEastAsia" w:hAnsiTheme="minorHAnsi" w:cstheme="minorHAnsi"/>
              <w:noProof/>
              <w:sz w:val="24"/>
              <w:szCs w:val="24"/>
            </w:rPr>
          </w:pPr>
          <w:hyperlink w:anchor="_Toc62464951" w:history="1">
            <w:r w:rsidR="00493B63" w:rsidRPr="00ED57BB">
              <w:rPr>
                <w:rStyle w:val="Hyperlink"/>
                <w:rFonts w:asciiTheme="minorHAnsi" w:hAnsiTheme="minorHAnsi" w:cstheme="minorHAnsi"/>
              </w:rPr>
              <w:t>Key Terms</w:t>
            </w:r>
            <w:r w:rsidR="00493B63" w:rsidRPr="00ED57BB">
              <w:rPr>
                <w:rFonts w:asciiTheme="minorHAnsi" w:hAnsiTheme="minorHAnsi" w:cstheme="minorHAnsi"/>
                <w:noProof/>
                <w:webHidden/>
              </w:rPr>
              <w:tab/>
            </w:r>
            <w:r w:rsidR="00493B63" w:rsidRPr="00ED57BB">
              <w:rPr>
                <w:rFonts w:asciiTheme="minorHAnsi" w:hAnsiTheme="minorHAnsi" w:cstheme="minorHAnsi"/>
                <w:noProof/>
                <w:webHidden/>
              </w:rPr>
              <w:fldChar w:fldCharType="begin"/>
            </w:r>
            <w:r w:rsidR="00493B63" w:rsidRPr="00ED57BB">
              <w:rPr>
                <w:rFonts w:asciiTheme="minorHAnsi" w:hAnsiTheme="minorHAnsi" w:cstheme="minorHAnsi"/>
                <w:noProof/>
                <w:webHidden/>
              </w:rPr>
              <w:instrText xml:space="preserve"> PAGEREF _Toc62464951 \h </w:instrText>
            </w:r>
            <w:r w:rsidR="00493B63" w:rsidRPr="00ED57BB">
              <w:rPr>
                <w:rFonts w:asciiTheme="minorHAnsi" w:hAnsiTheme="minorHAnsi" w:cstheme="minorHAnsi"/>
                <w:noProof/>
                <w:webHidden/>
              </w:rPr>
            </w:r>
            <w:r w:rsidR="00493B63" w:rsidRPr="00ED57BB">
              <w:rPr>
                <w:rFonts w:asciiTheme="minorHAnsi" w:hAnsiTheme="minorHAnsi" w:cstheme="minorHAnsi"/>
                <w:noProof/>
                <w:webHidden/>
              </w:rPr>
              <w:fldChar w:fldCharType="separate"/>
            </w:r>
            <w:r w:rsidR="00493B63" w:rsidRPr="00ED57BB">
              <w:rPr>
                <w:rFonts w:asciiTheme="minorHAnsi" w:hAnsiTheme="minorHAnsi" w:cstheme="minorHAnsi"/>
                <w:noProof/>
                <w:webHidden/>
              </w:rPr>
              <w:t>2</w:t>
            </w:r>
            <w:r w:rsidR="00493B63" w:rsidRPr="00ED57BB">
              <w:rPr>
                <w:rFonts w:asciiTheme="minorHAnsi" w:hAnsiTheme="minorHAnsi" w:cstheme="minorHAnsi"/>
                <w:noProof/>
                <w:webHidden/>
              </w:rPr>
              <w:fldChar w:fldCharType="end"/>
            </w:r>
          </w:hyperlink>
        </w:p>
        <w:p w14:paraId="3DF1ED2C" w14:textId="4E61F788" w:rsidR="00493B63" w:rsidRPr="00ED57BB" w:rsidRDefault="0027276D">
          <w:pPr>
            <w:pStyle w:val="TOC1"/>
            <w:tabs>
              <w:tab w:val="right" w:leader="dot" w:pos="9350"/>
            </w:tabs>
            <w:rPr>
              <w:rFonts w:asciiTheme="minorHAnsi" w:eastAsiaTheme="minorEastAsia" w:hAnsiTheme="minorHAnsi" w:cstheme="minorHAnsi"/>
              <w:noProof/>
              <w:sz w:val="24"/>
              <w:szCs w:val="24"/>
            </w:rPr>
          </w:pPr>
          <w:hyperlink w:anchor="_Toc62464952" w:history="1">
            <w:r w:rsidR="00493B63" w:rsidRPr="00ED57BB">
              <w:rPr>
                <w:rStyle w:val="Hyperlink"/>
                <w:rFonts w:asciiTheme="minorHAnsi" w:hAnsiTheme="minorHAnsi" w:cstheme="minorHAnsi"/>
              </w:rPr>
              <w:t>What's New in This Chapter</w:t>
            </w:r>
            <w:r w:rsidR="00493B63" w:rsidRPr="00ED57BB">
              <w:rPr>
                <w:rFonts w:asciiTheme="minorHAnsi" w:hAnsiTheme="minorHAnsi" w:cstheme="minorHAnsi"/>
                <w:noProof/>
                <w:webHidden/>
              </w:rPr>
              <w:tab/>
            </w:r>
            <w:r w:rsidR="00493B63" w:rsidRPr="00ED57BB">
              <w:rPr>
                <w:rFonts w:asciiTheme="minorHAnsi" w:hAnsiTheme="minorHAnsi" w:cstheme="minorHAnsi"/>
                <w:noProof/>
                <w:webHidden/>
              </w:rPr>
              <w:fldChar w:fldCharType="begin"/>
            </w:r>
            <w:r w:rsidR="00493B63" w:rsidRPr="00ED57BB">
              <w:rPr>
                <w:rFonts w:asciiTheme="minorHAnsi" w:hAnsiTheme="minorHAnsi" w:cstheme="minorHAnsi"/>
                <w:noProof/>
                <w:webHidden/>
              </w:rPr>
              <w:instrText xml:space="preserve"> PAGEREF _Toc62464952 \h </w:instrText>
            </w:r>
            <w:r w:rsidR="00493B63" w:rsidRPr="00ED57BB">
              <w:rPr>
                <w:rFonts w:asciiTheme="minorHAnsi" w:hAnsiTheme="minorHAnsi" w:cstheme="minorHAnsi"/>
                <w:noProof/>
                <w:webHidden/>
              </w:rPr>
            </w:r>
            <w:r w:rsidR="00493B63" w:rsidRPr="00ED57BB">
              <w:rPr>
                <w:rFonts w:asciiTheme="minorHAnsi" w:hAnsiTheme="minorHAnsi" w:cstheme="minorHAnsi"/>
                <w:noProof/>
                <w:webHidden/>
              </w:rPr>
              <w:fldChar w:fldCharType="separate"/>
            </w:r>
            <w:r w:rsidR="00493B63" w:rsidRPr="00ED57BB">
              <w:rPr>
                <w:rFonts w:asciiTheme="minorHAnsi" w:hAnsiTheme="minorHAnsi" w:cstheme="minorHAnsi"/>
                <w:noProof/>
                <w:webHidden/>
              </w:rPr>
              <w:t>3</w:t>
            </w:r>
            <w:r w:rsidR="00493B63" w:rsidRPr="00ED57BB">
              <w:rPr>
                <w:rFonts w:asciiTheme="minorHAnsi" w:hAnsiTheme="minorHAnsi" w:cstheme="minorHAnsi"/>
                <w:noProof/>
                <w:webHidden/>
              </w:rPr>
              <w:fldChar w:fldCharType="end"/>
            </w:r>
          </w:hyperlink>
        </w:p>
        <w:p w14:paraId="052473C0" w14:textId="53309DED" w:rsidR="00493B63" w:rsidRPr="00ED57BB" w:rsidRDefault="0027276D">
          <w:pPr>
            <w:pStyle w:val="TOC1"/>
            <w:tabs>
              <w:tab w:val="right" w:leader="dot" w:pos="9350"/>
            </w:tabs>
            <w:rPr>
              <w:rFonts w:asciiTheme="minorHAnsi" w:eastAsiaTheme="minorEastAsia" w:hAnsiTheme="minorHAnsi" w:cstheme="minorHAnsi"/>
              <w:noProof/>
              <w:sz w:val="24"/>
              <w:szCs w:val="24"/>
            </w:rPr>
          </w:pPr>
          <w:hyperlink w:anchor="_Toc62464953" w:history="1">
            <w:r w:rsidR="00493B63" w:rsidRPr="00ED57BB">
              <w:rPr>
                <w:rStyle w:val="Hyperlink"/>
                <w:rFonts w:asciiTheme="minorHAnsi" w:hAnsiTheme="minorHAnsi" w:cstheme="minorHAnsi"/>
              </w:rPr>
              <w:t>Chapter Outline</w:t>
            </w:r>
            <w:r w:rsidR="00493B63" w:rsidRPr="00ED57BB">
              <w:rPr>
                <w:rFonts w:asciiTheme="minorHAnsi" w:hAnsiTheme="minorHAnsi" w:cstheme="minorHAnsi"/>
                <w:noProof/>
                <w:webHidden/>
              </w:rPr>
              <w:tab/>
            </w:r>
            <w:r w:rsidR="00493B63" w:rsidRPr="00ED57BB">
              <w:rPr>
                <w:rFonts w:asciiTheme="minorHAnsi" w:hAnsiTheme="minorHAnsi" w:cstheme="minorHAnsi"/>
                <w:noProof/>
                <w:webHidden/>
              </w:rPr>
              <w:fldChar w:fldCharType="begin"/>
            </w:r>
            <w:r w:rsidR="00493B63" w:rsidRPr="00ED57BB">
              <w:rPr>
                <w:rFonts w:asciiTheme="minorHAnsi" w:hAnsiTheme="minorHAnsi" w:cstheme="minorHAnsi"/>
                <w:noProof/>
                <w:webHidden/>
              </w:rPr>
              <w:instrText xml:space="preserve"> PAGEREF _Toc62464953 \h </w:instrText>
            </w:r>
            <w:r w:rsidR="00493B63" w:rsidRPr="00ED57BB">
              <w:rPr>
                <w:rFonts w:asciiTheme="minorHAnsi" w:hAnsiTheme="minorHAnsi" w:cstheme="minorHAnsi"/>
                <w:noProof/>
                <w:webHidden/>
              </w:rPr>
            </w:r>
            <w:r w:rsidR="00493B63" w:rsidRPr="00ED57BB">
              <w:rPr>
                <w:rFonts w:asciiTheme="minorHAnsi" w:hAnsiTheme="minorHAnsi" w:cstheme="minorHAnsi"/>
                <w:noProof/>
                <w:webHidden/>
              </w:rPr>
              <w:fldChar w:fldCharType="separate"/>
            </w:r>
            <w:r w:rsidR="00493B63" w:rsidRPr="00ED57BB">
              <w:rPr>
                <w:rFonts w:asciiTheme="minorHAnsi" w:hAnsiTheme="minorHAnsi" w:cstheme="minorHAnsi"/>
                <w:noProof/>
                <w:webHidden/>
              </w:rPr>
              <w:t>4</w:t>
            </w:r>
            <w:r w:rsidR="00493B63" w:rsidRPr="00ED57BB">
              <w:rPr>
                <w:rFonts w:asciiTheme="minorHAnsi" w:hAnsiTheme="minorHAnsi" w:cstheme="minorHAnsi"/>
                <w:noProof/>
                <w:webHidden/>
              </w:rPr>
              <w:fldChar w:fldCharType="end"/>
            </w:r>
          </w:hyperlink>
        </w:p>
        <w:p w14:paraId="62793A28" w14:textId="3DF4E775" w:rsidR="00493B63" w:rsidRPr="00ED57BB" w:rsidRDefault="0027276D">
          <w:pPr>
            <w:pStyle w:val="TOC1"/>
            <w:tabs>
              <w:tab w:val="right" w:leader="dot" w:pos="9350"/>
            </w:tabs>
            <w:rPr>
              <w:rFonts w:asciiTheme="minorHAnsi" w:eastAsiaTheme="minorEastAsia" w:hAnsiTheme="minorHAnsi" w:cstheme="minorHAnsi"/>
              <w:noProof/>
              <w:sz w:val="24"/>
              <w:szCs w:val="24"/>
            </w:rPr>
          </w:pPr>
          <w:hyperlink w:anchor="_Toc62464954" w:history="1">
            <w:r w:rsidR="00493B63" w:rsidRPr="00ED57BB">
              <w:rPr>
                <w:rStyle w:val="Hyperlink"/>
                <w:rFonts w:asciiTheme="minorHAnsi" w:hAnsiTheme="minorHAnsi" w:cstheme="minorHAnsi"/>
              </w:rPr>
              <w:t>Discussion Questions</w:t>
            </w:r>
            <w:r w:rsidR="00493B63" w:rsidRPr="00ED57BB">
              <w:rPr>
                <w:rFonts w:asciiTheme="minorHAnsi" w:hAnsiTheme="minorHAnsi" w:cstheme="minorHAnsi"/>
                <w:noProof/>
                <w:webHidden/>
              </w:rPr>
              <w:tab/>
            </w:r>
            <w:r w:rsidR="00493B63" w:rsidRPr="00ED57BB">
              <w:rPr>
                <w:rFonts w:asciiTheme="minorHAnsi" w:hAnsiTheme="minorHAnsi" w:cstheme="minorHAnsi"/>
                <w:noProof/>
                <w:webHidden/>
              </w:rPr>
              <w:fldChar w:fldCharType="begin"/>
            </w:r>
            <w:r w:rsidR="00493B63" w:rsidRPr="00ED57BB">
              <w:rPr>
                <w:rFonts w:asciiTheme="minorHAnsi" w:hAnsiTheme="minorHAnsi" w:cstheme="minorHAnsi"/>
                <w:noProof/>
                <w:webHidden/>
              </w:rPr>
              <w:instrText xml:space="preserve"> PAGEREF _Toc62464954 \h </w:instrText>
            </w:r>
            <w:r w:rsidR="00493B63" w:rsidRPr="00ED57BB">
              <w:rPr>
                <w:rFonts w:asciiTheme="minorHAnsi" w:hAnsiTheme="minorHAnsi" w:cstheme="minorHAnsi"/>
                <w:noProof/>
                <w:webHidden/>
              </w:rPr>
            </w:r>
            <w:r w:rsidR="00493B63" w:rsidRPr="00ED57BB">
              <w:rPr>
                <w:rFonts w:asciiTheme="minorHAnsi" w:hAnsiTheme="minorHAnsi" w:cstheme="minorHAnsi"/>
                <w:noProof/>
                <w:webHidden/>
              </w:rPr>
              <w:fldChar w:fldCharType="separate"/>
            </w:r>
            <w:r w:rsidR="00493B63" w:rsidRPr="00ED57BB">
              <w:rPr>
                <w:rFonts w:asciiTheme="minorHAnsi" w:hAnsiTheme="minorHAnsi" w:cstheme="minorHAnsi"/>
                <w:noProof/>
                <w:webHidden/>
              </w:rPr>
              <w:t>8</w:t>
            </w:r>
            <w:r w:rsidR="00493B63" w:rsidRPr="00ED57BB">
              <w:rPr>
                <w:rFonts w:asciiTheme="minorHAnsi" w:hAnsiTheme="minorHAnsi" w:cstheme="minorHAnsi"/>
                <w:noProof/>
                <w:webHidden/>
              </w:rPr>
              <w:fldChar w:fldCharType="end"/>
            </w:r>
          </w:hyperlink>
        </w:p>
        <w:p w14:paraId="5FB8ED37" w14:textId="7B7C7A46" w:rsidR="00493B63" w:rsidRPr="00ED57BB" w:rsidRDefault="0027276D">
          <w:pPr>
            <w:pStyle w:val="TOC1"/>
            <w:tabs>
              <w:tab w:val="right" w:leader="dot" w:pos="9350"/>
            </w:tabs>
            <w:rPr>
              <w:rFonts w:asciiTheme="minorHAnsi" w:eastAsiaTheme="minorEastAsia" w:hAnsiTheme="minorHAnsi" w:cstheme="minorHAnsi"/>
              <w:noProof/>
              <w:sz w:val="24"/>
              <w:szCs w:val="24"/>
            </w:rPr>
          </w:pPr>
          <w:hyperlink w:anchor="_Toc62464955" w:history="1">
            <w:r w:rsidR="00493B63" w:rsidRPr="00ED57BB">
              <w:rPr>
                <w:rStyle w:val="Hyperlink"/>
                <w:rFonts w:asciiTheme="minorHAnsi" w:hAnsiTheme="minorHAnsi" w:cstheme="minorHAnsi"/>
              </w:rPr>
              <w:t>Additional Activities and Assignments</w:t>
            </w:r>
            <w:r w:rsidR="00493B63" w:rsidRPr="00ED57BB">
              <w:rPr>
                <w:rFonts w:asciiTheme="minorHAnsi" w:hAnsiTheme="minorHAnsi" w:cstheme="minorHAnsi"/>
                <w:noProof/>
                <w:webHidden/>
              </w:rPr>
              <w:tab/>
            </w:r>
            <w:r w:rsidR="00493B63" w:rsidRPr="00ED57BB">
              <w:rPr>
                <w:rFonts w:asciiTheme="minorHAnsi" w:hAnsiTheme="minorHAnsi" w:cstheme="minorHAnsi"/>
                <w:noProof/>
                <w:webHidden/>
              </w:rPr>
              <w:fldChar w:fldCharType="begin"/>
            </w:r>
            <w:r w:rsidR="00493B63" w:rsidRPr="00ED57BB">
              <w:rPr>
                <w:rFonts w:asciiTheme="minorHAnsi" w:hAnsiTheme="minorHAnsi" w:cstheme="minorHAnsi"/>
                <w:noProof/>
                <w:webHidden/>
              </w:rPr>
              <w:instrText xml:space="preserve"> PAGEREF _Toc62464955 \h </w:instrText>
            </w:r>
            <w:r w:rsidR="00493B63" w:rsidRPr="00ED57BB">
              <w:rPr>
                <w:rFonts w:asciiTheme="minorHAnsi" w:hAnsiTheme="minorHAnsi" w:cstheme="minorHAnsi"/>
                <w:noProof/>
                <w:webHidden/>
              </w:rPr>
            </w:r>
            <w:r w:rsidR="00493B63" w:rsidRPr="00ED57BB">
              <w:rPr>
                <w:rFonts w:asciiTheme="minorHAnsi" w:hAnsiTheme="minorHAnsi" w:cstheme="minorHAnsi"/>
                <w:noProof/>
                <w:webHidden/>
              </w:rPr>
              <w:fldChar w:fldCharType="separate"/>
            </w:r>
            <w:r w:rsidR="00493B63" w:rsidRPr="00ED57BB">
              <w:rPr>
                <w:rFonts w:asciiTheme="minorHAnsi" w:hAnsiTheme="minorHAnsi" w:cstheme="minorHAnsi"/>
                <w:noProof/>
                <w:webHidden/>
              </w:rPr>
              <w:t>11</w:t>
            </w:r>
            <w:r w:rsidR="00493B63" w:rsidRPr="00ED57BB">
              <w:rPr>
                <w:rFonts w:asciiTheme="minorHAnsi" w:hAnsiTheme="minorHAnsi" w:cstheme="minorHAnsi"/>
                <w:noProof/>
                <w:webHidden/>
              </w:rPr>
              <w:fldChar w:fldCharType="end"/>
            </w:r>
          </w:hyperlink>
        </w:p>
        <w:p w14:paraId="54714B45" w14:textId="7F796DD5" w:rsidR="00493B63" w:rsidRPr="00ED57BB" w:rsidRDefault="0027276D">
          <w:pPr>
            <w:pStyle w:val="TOC1"/>
            <w:tabs>
              <w:tab w:val="right" w:leader="dot" w:pos="9350"/>
            </w:tabs>
            <w:rPr>
              <w:rFonts w:asciiTheme="minorHAnsi" w:eastAsiaTheme="minorEastAsia" w:hAnsiTheme="minorHAnsi" w:cstheme="minorHAnsi"/>
              <w:noProof/>
              <w:sz w:val="24"/>
              <w:szCs w:val="24"/>
            </w:rPr>
          </w:pPr>
          <w:hyperlink w:anchor="_Toc62464956" w:history="1">
            <w:r w:rsidR="00493B63" w:rsidRPr="00ED57BB">
              <w:rPr>
                <w:rStyle w:val="Hyperlink"/>
                <w:rFonts w:asciiTheme="minorHAnsi" w:hAnsiTheme="minorHAnsi" w:cstheme="minorHAnsi"/>
              </w:rPr>
              <w:t>Additional Resources</w:t>
            </w:r>
            <w:r w:rsidR="00493B63" w:rsidRPr="00ED57BB">
              <w:rPr>
                <w:rFonts w:asciiTheme="minorHAnsi" w:hAnsiTheme="minorHAnsi" w:cstheme="minorHAnsi"/>
                <w:noProof/>
                <w:webHidden/>
              </w:rPr>
              <w:tab/>
            </w:r>
            <w:r w:rsidR="00493B63" w:rsidRPr="00ED57BB">
              <w:rPr>
                <w:rFonts w:asciiTheme="minorHAnsi" w:hAnsiTheme="minorHAnsi" w:cstheme="minorHAnsi"/>
                <w:noProof/>
                <w:webHidden/>
              </w:rPr>
              <w:fldChar w:fldCharType="begin"/>
            </w:r>
            <w:r w:rsidR="00493B63" w:rsidRPr="00ED57BB">
              <w:rPr>
                <w:rFonts w:asciiTheme="minorHAnsi" w:hAnsiTheme="minorHAnsi" w:cstheme="minorHAnsi"/>
                <w:noProof/>
                <w:webHidden/>
              </w:rPr>
              <w:instrText xml:space="preserve"> PAGEREF _Toc62464956 \h </w:instrText>
            </w:r>
            <w:r w:rsidR="00493B63" w:rsidRPr="00ED57BB">
              <w:rPr>
                <w:rFonts w:asciiTheme="minorHAnsi" w:hAnsiTheme="minorHAnsi" w:cstheme="minorHAnsi"/>
                <w:noProof/>
                <w:webHidden/>
              </w:rPr>
            </w:r>
            <w:r w:rsidR="00493B63" w:rsidRPr="00ED57BB">
              <w:rPr>
                <w:rFonts w:asciiTheme="minorHAnsi" w:hAnsiTheme="minorHAnsi" w:cstheme="minorHAnsi"/>
                <w:noProof/>
                <w:webHidden/>
              </w:rPr>
              <w:fldChar w:fldCharType="separate"/>
            </w:r>
            <w:r w:rsidR="00493B63" w:rsidRPr="00ED57BB">
              <w:rPr>
                <w:rFonts w:asciiTheme="minorHAnsi" w:hAnsiTheme="minorHAnsi" w:cstheme="minorHAnsi"/>
                <w:noProof/>
                <w:webHidden/>
              </w:rPr>
              <w:t>11</w:t>
            </w:r>
            <w:r w:rsidR="00493B63" w:rsidRPr="00ED57BB">
              <w:rPr>
                <w:rFonts w:asciiTheme="minorHAnsi" w:hAnsiTheme="minorHAnsi" w:cstheme="minorHAnsi"/>
                <w:noProof/>
                <w:webHidden/>
              </w:rPr>
              <w:fldChar w:fldCharType="end"/>
            </w:r>
          </w:hyperlink>
        </w:p>
        <w:p w14:paraId="19616C50" w14:textId="5A86D08F" w:rsidR="00493B63" w:rsidRPr="00ED57BB" w:rsidRDefault="0027276D">
          <w:pPr>
            <w:pStyle w:val="TOC2"/>
            <w:rPr>
              <w:rFonts w:asciiTheme="minorHAnsi" w:eastAsiaTheme="minorEastAsia" w:hAnsiTheme="minorHAnsi" w:cstheme="minorHAnsi"/>
              <w:bCs w:val="0"/>
              <w:noProof/>
              <w:sz w:val="24"/>
              <w:szCs w:val="24"/>
            </w:rPr>
          </w:pPr>
          <w:hyperlink w:anchor="_Toc62464957" w:history="1">
            <w:r w:rsidR="00493B63" w:rsidRPr="00ED57BB">
              <w:rPr>
                <w:rStyle w:val="Hyperlink"/>
                <w:rFonts w:asciiTheme="minorHAnsi" w:hAnsiTheme="minorHAnsi" w:cstheme="minorHAnsi"/>
              </w:rPr>
              <w:t>Cengage Video Resource</w:t>
            </w:r>
            <w:r w:rsidR="00493B63" w:rsidRPr="00ED57BB">
              <w:rPr>
                <w:rFonts w:asciiTheme="minorHAnsi" w:hAnsiTheme="minorHAnsi" w:cstheme="minorHAnsi"/>
                <w:noProof/>
                <w:webHidden/>
              </w:rPr>
              <w:tab/>
            </w:r>
            <w:r w:rsidR="00493B63" w:rsidRPr="00ED57BB">
              <w:rPr>
                <w:rFonts w:asciiTheme="minorHAnsi" w:hAnsiTheme="minorHAnsi" w:cstheme="minorHAnsi"/>
                <w:noProof/>
                <w:webHidden/>
              </w:rPr>
              <w:fldChar w:fldCharType="begin"/>
            </w:r>
            <w:r w:rsidR="00493B63" w:rsidRPr="00ED57BB">
              <w:rPr>
                <w:rFonts w:asciiTheme="minorHAnsi" w:hAnsiTheme="minorHAnsi" w:cstheme="minorHAnsi"/>
                <w:noProof/>
                <w:webHidden/>
              </w:rPr>
              <w:instrText xml:space="preserve"> PAGEREF _Toc62464957 \h </w:instrText>
            </w:r>
            <w:r w:rsidR="00493B63" w:rsidRPr="00ED57BB">
              <w:rPr>
                <w:rFonts w:asciiTheme="minorHAnsi" w:hAnsiTheme="minorHAnsi" w:cstheme="minorHAnsi"/>
                <w:noProof/>
                <w:webHidden/>
              </w:rPr>
            </w:r>
            <w:r w:rsidR="00493B63" w:rsidRPr="00ED57BB">
              <w:rPr>
                <w:rFonts w:asciiTheme="minorHAnsi" w:hAnsiTheme="minorHAnsi" w:cstheme="minorHAnsi"/>
                <w:noProof/>
                <w:webHidden/>
              </w:rPr>
              <w:fldChar w:fldCharType="separate"/>
            </w:r>
            <w:r w:rsidR="00493B63" w:rsidRPr="00ED57BB">
              <w:rPr>
                <w:rFonts w:asciiTheme="minorHAnsi" w:hAnsiTheme="minorHAnsi" w:cstheme="minorHAnsi"/>
                <w:noProof/>
                <w:webHidden/>
              </w:rPr>
              <w:t>11</w:t>
            </w:r>
            <w:r w:rsidR="00493B63" w:rsidRPr="00ED57BB">
              <w:rPr>
                <w:rFonts w:asciiTheme="minorHAnsi" w:hAnsiTheme="minorHAnsi" w:cstheme="minorHAnsi"/>
                <w:noProof/>
                <w:webHidden/>
              </w:rPr>
              <w:fldChar w:fldCharType="end"/>
            </w:r>
          </w:hyperlink>
        </w:p>
        <w:p w14:paraId="7752ADE7" w14:textId="4984EF29" w:rsidR="00FF289D" w:rsidRPr="00ED57BB" w:rsidRDefault="00FD29E7" w:rsidP="002127DF">
          <w:pPr>
            <w:pStyle w:val="TOC2"/>
            <w:rPr>
              <w:rFonts w:asciiTheme="minorHAnsi" w:hAnsiTheme="minorHAnsi" w:cstheme="minorHAnsi"/>
              <w:b/>
              <w:bCs w:val="0"/>
              <w:noProof/>
            </w:rPr>
          </w:pPr>
          <w:r w:rsidRPr="00ED57BB">
            <w:rPr>
              <w:rFonts w:asciiTheme="minorHAnsi" w:hAnsiTheme="minorHAnsi" w:cstheme="minorHAnsi"/>
              <w:b/>
              <w:bCs w:val="0"/>
              <w:noProof/>
            </w:rPr>
            <w:fldChar w:fldCharType="end"/>
          </w:r>
        </w:p>
      </w:sdtContent>
    </w:sdt>
    <w:p w14:paraId="42F872A8" w14:textId="7F77A896" w:rsidR="2112863F" w:rsidRPr="00ED57BB" w:rsidRDefault="2112863F">
      <w:pPr>
        <w:rPr>
          <w:rFonts w:asciiTheme="minorHAnsi" w:hAnsiTheme="minorHAnsi" w:cstheme="minorHAnsi"/>
        </w:rPr>
      </w:pPr>
    </w:p>
    <w:p w14:paraId="1DEF8EBE" w14:textId="0A43D5AF" w:rsidR="00E35D77" w:rsidRPr="00ED57BB" w:rsidRDefault="00E35D77" w:rsidP="00FD29E7">
      <w:pPr>
        <w:pStyle w:val="Heading1"/>
        <w:rPr>
          <w:rFonts w:cstheme="minorHAnsi"/>
        </w:rPr>
      </w:pPr>
      <w:bookmarkStart w:id="6" w:name="_Toc42853181"/>
      <w:bookmarkStart w:id="7" w:name="_Toc42853351"/>
      <w:bookmarkStart w:id="8" w:name="_Toc43900133"/>
    </w:p>
    <w:p w14:paraId="67695910" w14:textId="4F8AA762" w:rsidR="00E35D77" w:rsidRPr="00ED57BB" w:rsidRDefault="00E35D77" w:rsidP="00E35D77">
      <w:pPr>
        <w:rPr>
          <w:rFonts w:asciiTheme="minorHAnsi" w:hAnsiTheme="minorHAnsi" w:cstheme="minorHAnsi"/>
        </w:rPr>
      </w:pPr>
    </w:p>
    <w:p w14:paraId="15443C03" w14:textId="75BEF7A8" w:rsidR="00E35D77" w:rsidRPr="00ED57BB" w:rsidRDefault="00E35D77" w:rsidP="00E35D77">
      <w:pPr>
        <w:rPr>
          <w:rFonts w:asciiTheme="minorHAnsi" w:hAnsiTheme="minorHAnsi" w:cstheme="minorHAnsi"/>
        </w:rPr>
      </w:pPr>
    </w:p>
    <w:p w14:paraId="3A2FED8E" w14:textId="5BB92E6F" w:rsidR="00E35D77" w:rsidRPr="00ED57BB" w:rsidRDefault="00E35D77" w:rsidP="00E35D77">
      <w:pPr>
        <w:rPr>
          <w:rFonts w:asciiTheme="minorHAnsi" w:hAnsiTheme="minorHAnsi" w:cstheme="minorHAnsi"/>
        </w:rPr>
      </w:pPr>
    </w:p>
    <w:p w14:paraId="6A374DF6" w14:textId="66B6B6F3" w:rsidR="00E35D77" w:rsidRPr="00ED57BB" w:rsidRDefault="00E35D77" w:rsidP="00E35D77">
      <w:pPr>
        <w:rPr>
          <w:rFonts w:asciiTheme="minorHAnsi" w:hAnsiTheme="minorHAnsi" w:cstheme="minorHAnsi"/>
        </w:rPr>
      </w:pPr>
    </w:p>
    <w:p w14:paraId="0A95674A" w14:textId="520E098F" w:rsidR="00E35D77" w:rsidRPr="00ED57BB" w:rsidRDefault="00E35D77" w:rsidP="00E35D77">
      <w:pPr>
        <w:rPr>
          <w:rFonts w:asciiTheme="minorHAnsi" w:hAnsiTheme="minorHAnsi" w:cstheme="minorHAnsi"/>
        </w:rPr>
      </w:pPr>
    </w:p>
    <w:p w14:paraId="7F9186DE" w14:textId="0CEFDD46" w:rsidR="001A396F" w:rsidRPr="00ED57BB" w:rsidRDefault="001A396F" w:rsidP="00E35D77">
      <w:pPr>
        <w:rPr>
          <w:rFonts w:asciiTheme="minorHAnsi" w:hAnsiTheme="minorHAnsi" w:cstheme="minorHAnsi"/>
        </w:rPr>
      </w:pPr>
    </w:p>
    <w:p w14:paraId="69088C30" w14:textId="07F6EB67" w:rsidR="001A396F" w:rsidRPr="00ED57BB" w:rsidRDefault="001A396F" w:rsidP="00E35D77">
      <w:pPr>
        <w:rPr>
          <w:rFonts w:asciiTheme="minorHAnsi" w:hAnsiTheme="minorHAnsi" w:cstheme="minorHAnsi"/>
        </w:rPr>
      </w:pPr>
    </w:p>
    <w:p w14:paraId="26B1795B" w14:textId="77777777" w:rsidR="001A396F" w:rsidRPr="00ED57BB" w:rsidRDefault="001A396F" w:rsidP="00E35D77">
      <w:pPr>
        <w:rPr>
          <w:rFonts w:asciiTheme="minorHAnsi" w:hAnsiTheme="minorHAnsi" w:cstheme="minorHAnsi"/>
        </w:rPr>
      </w:pPr>
    </w:p>
    <w:p w14:paraId="71EB46E2" w14:textId="6A0B342D" w:rsidR="00E35D77" w:rsidRPr="00ED57BB" w:rsidRDefault="00E35D77" w:rsidP="00E35D77">
      <w:pPr>
        <w:rPr>
          <w:rFonts w:asciiTheme="minorHAnsi" w:hAnsiTheme="minorHAnsi" w:cstheme="minorHAnsi"/>
        </w:rPr>
      </w:pPr>
    </w:p>
    <w:p w14:paraId="4ADD87BA" w14:textId="2FACBB32" w:rsidR="00E35D77" w:rsidRPr="00ED57BB" w:rsidRDefault="00E35D77" w:rsidP="00E35D77">
      <w:pPr>
        <w:rPr>
          <w:rFonts w:asciiTheme="minorHAnsi" w:hAnsiTheme="minorHAnsi" w:cstheme="minorHAnsi"/>
        </w:rPr>
      </w:pPr>
    </w:p>
    <w:p w14:paraId="109631BA" w14:textId="6CFE67C3" w:rsidR="00E35D77" w:rsidRPr="00ED57BB" w:rsidRDefault="00E35D77" w:rsidP="00E35D77">
      <w:pPr>
        <w:rPr>
          <w:rFonts w:asciiTheme="minorHAnsi" w:hAnsiTheme="minorHAnsi" w:cstheme="minorHAnsi"/>
        </w:rPr>
      </w:pPr>
    </w:p>
    <w:p w14:paraId="76DF90B5" w14:textId="77777777" w:rsidR="00E35D77" w:rsidRPr="00ED57BB" w:rsidRDefault="00E35D77" w:rsidP="00E35D77">
      <w:pPr>
        <w:rPr>
          <w:rFonts w:asciiTheme="minorHAnsi" w:hAnsiTheme="minorHAnsi" w:cstheme="minorHAnsi"/>
        </w:rPr>
      </w:pPr>
    </w:p>
    <w:p w14:paraId="28ACDF9B" w14:textId="406DB25A" w:rsidR="402FC9F1" w:rsidRPr="00ED57BB" w:rsidRDefault="402FC9F1" w:rsidP="00FD29E7">
      <w:pPr>
        <w:pStyle w:val="Heading1"/>
        <w:rPr>
          <w:rFonts w:cstheme="minorHAnsi"/>
        </w:rPr>
      </w:pPr>
      <w:bookmarkStart w:id="9" w:name="_Toc62464948"/>
      <w:r w:rsidRPr="00ED57BB">
        <w:rPr>
          <w:rFonts w:cstheme="minorHAnsi"/>
        </w:rPr>
        <w:lastRenderedPageBreak/>
        <w:t>Purpose and Perspective of the Chapter</w:t>
      </w:r>
      <w:bookmarkEnd w:id="6"/>
      <w:bookmarkEnd w:id="7"/>
      <w:bookmarkEnd w:id="8"/>
      <w:bookmarkEnd w:id="9"/>
    </w:p>
    <w:p w14:paraId="4B6002DB" w14:textId="77777777" w:rsidR="00672376" w:rsidRPr="00D95CDD" w:rsidRDefault="00672376" w:rsidP="008813B5">
      <w:pPr>
        <w:rPr>
          <w:rFonts w:cstheme="minorHAnsi"/>
        </w:rPr>
      </w:pPr>
    </w:p>
    <w:p w14:paraId="3D32D6CA" w14:textId="6608233E" w:rsidR="00A05499" w:rsidRPr="00ED57BB" w:rsidRDefault="00672376" w:rsidP="00A05499">
      <w:pPr>
        <w:pStyle w:val="BodyText2"/>
        <w:rPr>
          <w:rFonts w:asciiTheme="minorHAnsi" w:hAnsiTheme="minorHAnsi" w:cstheme="minorHAnsi"/>
          <w:sz w:val="22"/>
          <w:szCs w:val="22"/>
        </w:rPr>
      </w:pPr>
      <w:r w:rsidRPr="00ED57BB">
        <w:rPr>
          <w:rFonts w:asciiTheme="minorHAnsi" w:eastAsiaTheme="minorEastAsia" w:hAnsiTheme="minorHAnsi" w:cstheme="minorHAnsi"/>
          <w:sz w:val="22"/>
          <w:szCs w:val="22"/>
        </w:rPr>
        <w:tab/>
      </w:r>
      <w:r w:rsidR="0C3AD584" w:rsidRPr="00ED57BB">
        <w:rPr>
          <w:rFonts w:asciiTheme="minorHAnsi" w:eastAsiaTheme="minorEastAsia" w:hAnsiTheme="minorHAnsi" w:cstheme="minorHAnsi"/>
          <w:sz w:val="22"/>
          <w:szCs w:val="22"/>
        </w:rPr>
        <w:t>The purpose</w:t>
      </w:r>
      <w:r w:rsidR="008C7C84" w:rsidRPr="00ED57BB">
        <w:rPr>
          <w:rFonts w:asciiTheme="minorHAnsi" w:eastAsiaTheme="minorEastAsia" w:hAnsiTheme="minorHAnsi" w:cstheme="minorHAnsi"/>
          <w:sz w:val="22"/>
          <w:szCs w:val="22"/>
        </w:rPr>
        <w:t xml:space="preserve"> of </w:t>
      </w:r>
      <w:r w:rsidR="0C3AD584" w:rsidRPr="00ED57BB">
        <w:rPr>
          <w:rFonts w:asciiTheme="minorHAnsi" w:eastAsiaTheme="minorEastAsia" w:hAnsiTheme="minorHAnsi" w:cstheme="minorHAnsi"/>
          <w:sz w:val="22"/>
          <w:szCs w:val="22"/>
        </w:rPr>
        <w:t>this chapter is</w:t>
      </w:r>
      <w:r w:rsidR="00A05499" w:rsidRPr="00ED57BB">
        <w:rPr>
          <w:rFonts w:asciiTheme="minorHAnsi" w:hAnsiTheme="minorHAnsi" w:cstheme="minorHAnsi"/>
          <w:sz w:val="22"/>
          <w:szCs w:val="22"/>
        </w:rPr>
        <w:t xml:space="preserve"> </w:t>
      </w:r>
      <w:r w:rsidR="00DB4369" w:rsidRPr="00ED57BB">
        <w:rPr>
          <w:rFonts w:asciiTheme="minorHAnsi" w:hAnsiTheme="minorHAnsi" w:cstheme="minorHAnsi"/>
          <w:sz w:val="22"/>
          <w:szCs w:val="22"/>
        </w:rPr>
        <w:t xml:space="preserve">for students to learn </w:t>
      </w:r>
      <w:r w:rsidR="00D15EE8" w:rsidRPr="00ED57BB">
        <w:rPr>
          <w:rFonts w:asciiTheme="minorHAnsi" w:hAnsiTheme="minorHAnsi" w:cstheme="minorHAnsi"/>
          <w:sz w:val="22"/>
          <w:szCs w:val="22"/>
        </w:rPr>
        <w:t xml:space="preserve">the laws and rights associated with </w:t>
      </w:r>
      <w:r w:rsidR="00FC4DD2" w:rsidRPr="00ED57BB">
        <w:rPr>
          <w:rFonts w:asciiTheme="minorHAnsi" w:hAnsiTheme="minorHAnsi" w:cstheme="minorHAnsi"/>
          <w:sz w:val="22"/>
          <w:szCs w:val="22"/>
        </w:rPr>
        <w:t xml:space="preserve">intellectual property. More than two hundred year ago, writers of the U.S. Constitution recognized the importance of protecting creative works in Article 1, Section 8. In this chapter, students will learn how statutory protection of </w:t>
      </w:r>
      <w:r w:rsidR="00D15EE8" w:rsidRPr="00ED57BB">
        <w:rPr>
          <w:rFonts w:asciiTheme="minorHAnsi" w:hAnsiTheme="minorHAnsi" w:cstheme="minorHAnsi"/>
          <w:sz w:val="22"/>
          <w:szCs w:val="22"/>
        </w:rPr>
        <w:t>intellectual property</w:t>
      </w:r>
      <w:r w:rsidR="00FC4DD2" w:rsidRPr="00ED57BB">
        <w:rPr>
          <w:rFonts w:asciiTheme="minorHAnsi" w:hAnsiTheme="minorHAnsi" w:cstheme="minorHAnsi"/>
          <w:sz w:val="22"/>
          <w:szCs w:val="22"/>
        </w:rPr>
        <w:t xml:space="preserve"> rights began </w:t>
      </w:r>
      <w:r w:rsidR="00D15EE8" w:rsidRPr="00ED57BB">
        <w:rPr>
          <w:rFonts w:asciiTheme="minorHAnsi" w:hAnsiTheme="minorHAnsi" w:cstheme="minorHAnsi"/>
          <w:sz w:val="22"/>
          <w:szCs w:val="22"/>
        </w:rPr>
        <w:t xml:space="preserve">and </w:t>
      </w:r>
      <w:r w:rsidR="00FC4DD2" w:rsidRPr="00ED57BB">
        <w:rPr>
          <w:rFonts w:asciiTheme="minorHAnsi" w:hAnsiTheme="minorHAnsi" w:cstheme="minorHAnsi"/>
          <w:sz w:val="22"/>
          <w:szCs w:val="22"/>
        </w:rPr>
        <w:t xml:space="preserve">continues to evolve to meet the needs of today’s modern society. </w:t>
      </w:r>
    </w:p>
    <w:p w14:paraId="64C46AB3" w14:textId="78DC6783" w:rsidR="50DAFFBD" w:rsidRPr="00ED57BB" w:rsidRDefault="50DAFFBD" w:rsidP="00FD29E7">
      <w:pPr>
        <w:pStyle w:val="Heading1"/>
        <w:rPr>
          <w:rFonts w:eastAsia="Calibri" w:cstheme="minorHAnsi"/>
          <w:b/>
          <w:bCs/>
          <w:color w:val="FF0000"/>
          <w:sz w:val="32"/>
          <w:szCs w:val="32"/>
        </w:rPr>
      </w:pPr>
      <w:bookmarkStart w:id="10" w:name="_Toc43900134"/>
      <w:bookmarkStart w:id="11" w:name="_Toc62464949"/>
      <w:r w:rsidRPr="00ED57BB">
        <w:rPr>
          <w:rStyle w:val="Heading1Char"/>
          <w:rFonts w:cstheme="minorHAnsi"/>
        </w:rPr>
        <w:t>Cengage Supplements</w:t>
      </w:r>
      <w:bookmarkEnd w:id="10"/>
      <w:bookmarkEnd w:id="11"/>
    </w:p>
    <w:p w14:paraId="155E9CEB" w14:textId="053BF4CB" w:rsidR="50DAFFBD" w:rsidRPr="00ED57BB" w:rsidRDefault="50DAFFBD" w:rsidP="516CF7ED">
      <w:pPr>
        <w:rPr>
          <w:rFonts w:asciiTheme="minorHAnsi" w:hAnsiTheme="minorHAnsi" w:cstheme="minorHAnsi"/>
          <w:color w:val="000000" w:themeColor="text1"/>
        </w:rPr>
      </w:pPr>
      <w:r w:rsidRPr="00ED57BB">
        <w:rPr>
          <w:rFonts w:asciiTheme="minorHAnsi" w:hAnsiTheme="minorHAnsi" w:cs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ED57BB" w:rsidRDefault="007E52D0" w:rsidP="007E52D0">
      <w:pPr>
        <w:pStyle w:val="ListParagraph"/>
        <w:numPr>
          <w:ilvl w:val="0"/>
          <w:numId w:val="1"/>
        </w:numPr>
        <w:rPr>
          <w:rFonts w:asciiTheme="minorHAnsi" w:eastAsiaTheme="minorEastAsia" w:hAnsiTheme="minorHAnsi" w:cstheme="minorHAnsi"/>
          <w:color w:val="000000" w:themeColor="text1"/>
        </w:rPr>
      </w:pPr>
      <w:r w:rsidRPr="00ED57BB">
        <w:rPr>
          <w:rFonts w:asciiTheme="minorHAnsi" w:eastAsia="Verdana" w:hAnsiTheme="minorHAnsi" w:cstheme="minorHAnsi"/>
          <w:color w:val="000000" w:themeColor="text1"/>
        </w:rPr>
        <w:t>Transition Guide (provides information about what’s new from edition to edition)</w:t>
      </w:r>
    </w:p>
    <w:p w14:paraId="5AD198A5" w14:textId="77777777" w:rsidR="007E52D0" w:rsidRPr="00ED57BB" w:rsidRDefault="007E52D0" w:rsidP="007E52D0">
      <w:pPr>
        <w:pStyle w:val="ListParagraph"/>
        <w:numPr>
          <w:ilvl w:val="0"/>
          <w:numId w:val="1"/>
        </w:numPr>
        <w:rPr>
          <w:rFonts w:asciiTheme="minorHAnsi" w:eastAsiaTheme="minorEastAsia" w:hAnsiTheme="minorHAnsi" w:cstheme="minorHAnsi"/>
          <w:color w:val="000000" w:themeColor="text1"/>
        </w:rPr>
      </w:pPr>
      <w:r w:rsidRPr="00ED57BB">
        <w:rPr>
          <w:rFonts w:asciiTheme="minorHAnsi" w:eastAsia="Verdana" w:hAnsiTheme="minorHAnsi" w:cstheme="minorHAnsi"/>
          <w:color w:val="000000" w:themeColor="text1"/>
        </w:rPr>
        <w:t>Test Bank (contains assessment questions and problems)</w:t>
      </w:r>
    </w:p>
    <w:p w14:paraId="35D9EABA" w14:textId="22FE7084" w:rsidR="007E52D0" w:rsidRPr="00ED57BB" w:rsidRDefault="007E52D0" w:rsidP="007E52D0">
      <w:pPr>
        <w:pStyle w:val="ListParagraph"/>
        <w:numPr>
          <w:ilvl w:val="0"/>
          <w:numId w:val="1"/>
        </w:numPr>
        <w:rPr>
          <w:rFonts w:asciiTheme="minorHAnsi" w:eastAsiaTheme="minorEastAsia" w:hAnsiTheme="minorHAnsi" w:cstheme="minorHAnsi"/>
          <w:color w:val="000000" w:themeColor="text1"/>
        </w:rPr>
      </w:pPr>
      <w:r w:rsidRPr="00ED57BB">
        <w:rPr>
          <w:rFonts w:asciiTheme="minorHAnsi" w:eastAsia="Verdana" w:hAnsiTheme="minorHAnsi" w:cstheme="minorHAnsi"/>
          <w:color w:val="000000" w:themeColor="text1"/>
        </w:rPr>
        <w:t>Solution and Answer Guide (offers textbook solutions</w:t>
      </w:r>
      <w:r w:rsidR="00DE7E0F" w:rsidRPr="00ED57BB">
        <w:rPr>
          <w:rFonts w:asciiTheme="minorHAnsi" w:eastAsia="Verdana" w:hAnsiTheme="minorHAnsi" w:cstheme="minorHAnsi"/>
          <w:color w:val="000000" w:themeColor="text1"/>
        </w:rPr>
        <w:t xml:space="preserve"> </w:t>
      </w:r>
      <w:r w:rsidRPr="00ED57BB">
        <w:rPr>
          <w:rFonts w:asciiTheme="minorHAnsi" w:eastAsia="Verdana" w:hAnsiTheme="minorHAnsi" w:cstheme="minorHAnsi"/>
          <w:color w:val="000000" w:themeColor="text1"/>
        </w:rPr>
        <w:t>and feedback)</w:t>
      </w:r>
    </w:p>
    <w:p w14:paraId="7A021716" w14:textId="59E1E326" w:rsidR="50DAFFBD" w:rsidRPr="00ED57BB" w:rsidRDefault="007E52D0">
      <w:pPr>
        <w:pStyle w:val="ListParagraph"/>
        <w:numPr>
          <w:ilvl w:val="0"/>
          <w:numId w:val="1"/>
        </w:numPr>
        <w:rPr>
          <w:rFonts w:asciiTheme="minorHAnsi" w:eastAsiaTheme="minorEastAsia" w:hAnsiTheme="minorHAnsi" w:cstheme="minorHAnsi"/>
          <w:color w:val="000000" w:themeColor="text1"/>
        </w:rPr>
      </w:pPr>
      <w:r w:rsidRPr="00ED57BB">
        <w:rPr>
          <w:rFonts w:asciiTheme="minorHAnsi" w:eastAsia="Verdana" w:hAnsiTheme="minorHAnsi" w:cstheme="minorHAnsi"/>
          <w:color w:val="000000" w:themeColor="text1"/>
        </w:rPr>
        <w:t>PowerPoint (provides text-based lectures and presentations)</w:t>
      </w:r>
    </w:p>
    <w:p w14:paraId="49D402A5" w14:textId="7ADBE5F0" w:rsidR="00D1715B" w:rsidRPr="00ED57BB" w:rsidRDefault="00D1715B">
      <w:pPr>
        <w:pStyle w:val="ListParagraph"/>
        <w:numPr>
          <w:ilvl w:val="0"/>
          <w:numId w:val="1"/>
        </w:numPr>
        <w:rPr>
          <w:rFonts w:asciiTheme="minorHAnsi" w:eastAsiaTheme="minorEastAsia" w:hAnsiTheme="minorHAnsi" w:cstheme="minorHAnsi"/>
          <w:color w:val="000000" w:themeColor="text1"/>
        </w:rPr>
      </w:pPr>
      <w:bookmarkStart w:id="12" w:name="_Hlk47005702"/>
      <w:r w:rsidRPr="00ED57BB">
        <w:rPr>
          <w:rFonts w:asciiTheme="minorHAnsi" w:eastAsia="Verdana" w:hAnsiTheme="minorHAnsi" w:cstheme="minorHAnsi"/>
          <w:color w:val="000000" w:themeColor="text1"/>
        </w:rPr>
        <w:t>Guide to Teaching Online (provides technological and pedagogical considerations and resources for teaching online)</w:t>
      </w:r>
    </w:p>
    <w:p w14:paraId="61112F5B" w14:textId="1C2A2D27" w:rsidR="00D1715B" w:rsidRPr="00ED57BB" w:rsidRDefault="00D1715B">
      <w:pPr>
        <w:pStyle w:val="ListParagraph"/>
        <w:numPr>
          <w:ilvl w:val="0"/>
          <w:numId w:val="1"/>
        </w:numPr>
        <w:rPr>
          <w:rFonts w:asciiTheme="minorHAnsi" w:eastAsiaTheme="minorEastAsia" w:hAnsiTheme="minorHAnsi" w:cstheme="minorHAnsi"/>
          <w:color w:val="000000" w:themeColor="text1"/>
        </w:rPr>
      </w:pPr>
      <w:r w:rsidRPr="00ED57BB">
        <w:rPr>
          <w:rFonts w:asciiTheme="minorHAnsi" w:eastAsia="Verdana" w:hAnsiTheme="minorHAnsi" w:cstheme="minorHAnsi"/>
          <w:color w:val="000000" w:themeColor="text1"/>
        </w:rPr>
        <w:t>MindTap Educator Guide (describes assets in the MindTap platform with a detailed breakdown of activities by chapter with seat time)</w:t>
      </w:r>
    </w:p>
    <w:p w14:paraId="798E294D" w14:textId="3D5B5C5F" w:rsidR="6513B0BF" w:rsidRPr="00ED57BB" w:rsidRDefault="00533E95" w:rsidP="006B463F">
      <w:pPr>
        <w:pStyle w:val="Heading1"/>
        <w:rPr>
          <w:rFonts w:cstheme="minorHAnsi"/>
        </w:rPr>
      </w:pPr>
      <w:bookmarkStart w:id="13" w:name="_Toc42853183"/>
      <w:bookmarkStart w:id="14" w:name="_Toc42853353"/>
      <w:bookmarkStart w:id="15" w:name="_Toc43900136"/>
      <w:bookmarkStart w:id="16" w:name="_Toc62464950"/>
      <w:bookmarkEnd w:id="12"/>
      <w:r w:rsidRPr="00ED57BB">
        <w:rPr>
          <w:rFonts w:cstheme="minorHAnsi"/>
        </w:rPr>
        <w:t>Chapter</w:t>
      </w:r>
      <w:r w:rsidR="00D0135B" w:rsidRPr="00ED57BB">
        <w:rPr>
          <w:rFonts w:cstheme="minorHAnsi"/>
        </w:rPr>
        <w:t xml:space="preserve"> Objectives</w:t>
      </w:r>
      <w:bookmarkEnd w:id="13"/>
      <w:bookmarkEnd w:id="14"/>
      <w:bookmarkEnd w:id="15"/>
      <w:bookmarkEnd w:id="16"/>
    </w:p>
    <w:p w14:paraId="74F370F7" w14:textId="77777777" w:rsidR="00ED57BB" w:rsidRPr="00D95CDD" w:rsidRDefault="00ED57BB" w:rsidP="008813B5">
      <w:pPr>
        <w:rPr>
          <w:rFonts w:cstheme="minorHAnsi"/>
        </w:rPr>
      </w:pPr>
    </w:p>
    <w:p w14:paraId="1363A433" w14:textId="2AB4CCF5" w:rsidR="00790611" w:rsidRPr="00ED57BB" w:rsidRDefault="00613E20" w:rsidP="005717D3">
      <w:pPr>
        <w:rPr>
          <w:rFonts w:asciiTheme="minorHAnsi" w:hAnsiTheme="minorHAnsi" w:cstheme="minorHAnsi"/>
        </w:rPr>
      </w:pPr>
      <w:r w:rsidRPr="00ED57BB">
        <w:rPr>
          <w:rFonts w:asciiTheme="minorHAnsi" w:hAnsiTheme="minorHAnsi" w:cstheme="minorHAnsi"/>
        </w:rPr>
        <w:t>The following objectives</w:t>
      </w:r>
      <w:r w:rsidR="001A589F" w:rsidRPr="00ED57BB">
        <w:rPr>
          <w:rFonts w:asciiTheme="minorHAnsi" w:hAnsiTheme="minorHAnsi" w:cstheme="minorHAnsi"/>
        </w:rPr>
        <w:t xml:space="preserve"> are addressed in this chapter</w:t>
      </w:r>
      <w:r w:rsidR="004B42F0" w:rsidRPr="00ED57BB">
        <w:rPr>
          <w:rFonts w:asciiTheme="minorHAnsi" w:hAnsiTheme="minorHAnsi" w:cstheme="minorHAnsi"/>
        </w:rPr>
        <w:t>:</w:t>
      </w:r>
    </w:p>
    <w:p w14:paraId="5133BCBA" w14:textId="00B5ACE7" w:rsidR="005717D3" w:rsidRPr="00ED57BB" w:rsidRDefault="005027FB" w:rsidP="00FB3961">
      <w:pPr>
        <w:pStyle w:val="LOs"/>
        <w:numPr>
          <w:ilvl w:val="0"/>
          <w:numId w:val="63"/>
        </w:numPr>
        <w:spacing w:after="0"/>
        <w:rPr>
          <w:rFonts w:asciiTheme="minorHAnsi" w:hAnsiTheme="minorHAnsi" w:cstheme="minorHAnsi"/>
        </w:rPr>
      </w:pPr>
      <w:r w:rsidRPr="00ED57BB">
        <w:rPr>
          <w:rFonts w:asciiTheme="minorHAnsi" w:hAnsiTheme="minorHAnsi" w:cstheme="minorHAnsi"/>
        </w:rPr>
        <w:t>Identify how trademarks offer protection.</w:t>
      </w:r>
    </w:p>
    <w:p w14:paraId="55632E8C" w14:textId="12725F14" w:rsidR="005717D3" w:rsidRPr="00ED57BB" w:rsidRDefault="005717D3" w:rsidP="00FB3961">
      <w:pPr>
        <w:pStyle w:val="LOs"/>
        <w:numPr>
          <w:ilvl w:val="0"/>
          <w:numId w:val="63"/>
        </w:numPr>
        <w:spacing w:after="0"/>
        <w:rPr>
          <w:rFonts w:asciiTheme="minorHAnsi" w:hAnsiTheme="minorHAnsi" w:cstheme="minorHAnsi"/>
        </w:rPr>
      </w:pPr>
      <w:r w:rsidRPr="00ED57BB">
        <w:rPr>
          <w:rFonts w:asciiTheme="minorHAnsi" w:hAnsiTheme="minorHAnsi" w:cstheme="minorHAnsi"/>
        </w:rPr>
        <w:t>Examine how the law protects patents.</w:t>
      </w:r>
    </w:p>
    <w:p w14:paraId="79F687BC" w14:textId="54B6B9E9" w:rsidR="005717D3" w:rsidRPr="00ED57BB" w:rsidRDefault="005027FB" w:rsidP="00FB3961">
      <w:pPr>
        <w:pStyle w:val="LOs"/>
        <w:numPr>
          <w:ilvl w:val="0"/>
          <w:numId w:val="63"/>
        </w:numPr>
        <w:spacing w:after="0"/>
        <w:rPr>
          <w:rFonts w:asciiTheme="minorHAnsi" w:hAnsiTheme="minorHAnsi" w:cstheme="minorHAnsi"/>
        </w:rPr>
      </w:pPr>
      <w:r w:rsidRPr="00ED57BB">
        <w:rPr>
          <w:rFonts w:asciiTheme="minorHAnsi" w:hAnsiTheme="minorHAnsi" w:cstheme="minorHAnsi"/>
        </w:rPr>
        <w:t>Identify the laws that protect authors’ rights in the works they create.</w:t>
      </w:r>
      <w:r w:rsidR="00FC4DD2" w:rsidRPr="00ED57BB" w:rsidDel="00FC4DD2">
        <w:rPr>
          <w:rFonts w:asciiTheme="minorHAnsi" w:hAnsiTheme="minorHAnsi" w:cstheme="minorHAnsi"/>
        </w:rPr>
        <w:t xml:space="preserve"> </w:t>
      </w:r>
    </w:p>
    <w:p w14:paraId="2C1295E5" w14:textId="3B8D7F0B" w:rsidR="005717D3" w:rsidRPr="00ED57BB" w:rsidRDefault="005027FB" w:rsidP="00FB3961">
      <w:pPr>
        <w:pStyle w:val="LOs"/>
        <w:numPr>
          <w:ilvl w:val="0"/>
          <w:numId w:val="63"/>
        </w:numPr>
        <w:spacing w:after="0"/>
        <w:rPr>
          <w:rFonts w:asciiTheme="minorHAnsi" w:hAnsiTheme="minorHAnsi" w:cstheme="minorHAnsi"/>
        </w:rPr>
      </w:pPr>
      <w:r w:rsidRPr="00ED57BB">
        <w:rPr>
          <w:rFonts w:asciiTheme="minorHAnsi" w:hAnsiTheme="minorHAnsi" w:cstheme="minorHAnsi"/>
        </w:rPr>
        <w:t>Explain trade secrets, and the laws that protect this form of intellectual property.</w:t>
      </w:r>
    </w:p>
    <w:p w14:paraId="7C61BB24" w14:textId="1068DA71" w:rsidR="00562195" w:rsidRPr="00ED57BB" w:rsidRDefault="005027FB" w:rsidP="00FB3961">
      <w:pPr>
        <w:pStyle w:val="LOs"/>
        <w:numPr>
          <w:ilvl w:val="0"/>
          <w:numId w:val="63"/>
        </w:numPr>
        <w:spacing w:after="0"/>
        <w:rPr>
          <w:rFonts w:asciiTheme="minorHAnsi" w:hAnsiTheme="minorHAnsi" w:cstheme="minorHAnsi"/>
        </w:rPr>
      </w:pPr>
      <w:r w:rsidRPr="00ED57BB">
        <w:rPr>
          <w:rFonts w:asciiTheme="minorHAnsi" w:hAnsiTheme="minorHAnsi" w:cstheme="minorHAnsi"/>
        </w:rPr>
        <w:t>Evaluate how the TRIPS agreement protect intellectual property worldwide.</w:t>
      </w:r>
      <w:r w:rsidR="00FC4DD2" w:rsidRPr="00ED57BB" w:rsidDel="00FC4DD2">
        <w:rPr>
          <w:rFonts w:asciiTheme="minorHAnsi" w:hAnsiTheme="minorHAnsi" w:cstheme="minorHAnsi"/>
        </w:rPr>
        <w:t xml:space="preserve"> </w:t>
      </w:r>
    </w:p>
    <w:p w14:paraId="268370B0" w14:textId="40E4B2FB" w:rsidR="1148642E" w:rsidRPr="00ED57BB" w:rsidRDefault="1148642E">
      <w:pPr>
        <w:rPr>
          <w:rFonts w:asciiTheme="minorHAnsi" w:hAnsiTheme="minorHAnsi" w:cstheme="minorHAnsi"/>
        </w:rPr>
      </w:pPr>
    </w:p>
    <w:p w14:paraId="74E75786" w14:textId="5CFF03F0" w:rsidR="002F5240" w:rsidRPr="00ED57BB" w:rsidRDefault="0027276D" w:rsidP="00D0154F">
      <w:pPr>
        <w:pStyle w:val="Return-to-top"/>
        <w:rPr>
          <w:rStyle w:val="Hyperlink"/>
          <w:rFonts w:asciiTheme="minorHAnsi" w:hAnsiTheme="minorHAnsi" w:cstheme="minorHAnsi"/>
          <w:noProof w:val="0"/>
        </w:rPr>
      </w:pPr>
      <w:hyperlink w:anchor="_top" w:history="1">
        <w:r w:rsidR="002F5240" w:rsidRPr="00ED57BB">
          <w:rPr>
            <w:rStyle w:val="Hyperlink"/>
            <w:rFonts w:asciiTheme="minorHAnsi" w:hAnsiTheme="minorHAnsi" w:cstheme="minorHAnsi"/>
            <w:noProof w:val="0"/>
          </w:rPr>
          <w:t>[return to top]</w:t>
        </w:r>
      </w:hyperlink>
    </w:p>
    <w:p w14:paraId="547DDC00" w14:textId="752658B8" w:rsidR="745A889B" w:rsidRPr="00ED57BB" w:rsidRDefault="5C3F72CB" w:rsidP="006B463F">
      <w:pPr>
        <w:pStyle w:val="Heading1"/>
        <w:rPr>
          <w:rFonts w:cstheme="minorHAnsi"/>
        </w:rPr>
      </w:pPr>
      <w:bookmarkStart w:id="17" w:name="_Toc42853184"/>
      <w:bookmarkStart w:id="18" w:name="_Toc42853354"/>
      <w:bookmarkStart w:id="19" w:name="_Toc43900138"/>
      <w:bookmarkStart w:id="20" w:name="_Toc62464951"/>
      <w:r w:rsidRPr="00ED57BB">
        <w:rPr>
          <w:rFonts w:cstheme="minorHAnsi"/>
        </w:rPr>
        <w:t>Key Terms</w:t>
      </w:r>
      <w:bookmarkEnd w:id="17"/>
      <w:bookmarkEnd w:id="18"/>
      <w:bookmarkEnd w:id="19"/>
      <w:bookmarkEnd w:id="20"/>
    </w:p>
    <w:p w14:paraId="5B2683B4" w14:textId="77777777" w:rsidR="00ED57BB" w:rsidRPr="00D95CDD" w:rsidRDefault="00ED57BB" w:rsidP="008813B5">
      <w:pPr>
        <w:rPr>
          <w:rFonts w:cstheme="minorHAnsi"/>
        </w:rPr>
      </w:pPr>
    </w:p>
    <w:p w14:paraId="05E510CE" w14:textId="7E696196" w:rsidR="00313371" w:rsidRPr="00ED57BB" w:rsidRDefault="00956B5A" w:rsidP="00313371">
      <w:pPr>
        <w:rPr>
          <w:rFonts w:asciiTheme="minorHAnsi" w:hAnsiTheme="minorHAnsi" w:cstheme="minorHAnsi"/>
        </w:rPr>
      </w:pPr>
      <w:r w:rsidRPr="00ED57BB">
        <w:rPr>
          <w:rFonts w:asciiTheme="minorHAnsi" w:hAnsiTheme="minorHAnsi" w:cstheme="minorHAnsi"/>
          <w:b/>
          <w:bCs/>
        </w:rPr>
        <w:t xml:space="preserve">Certification </w:t>
      </w:r>
      <w:r w:rsidR="00FB3961">
        <w:rPr>
          <w:rFonts w:asciiTheme="minorHAnsi" w:hAnsiTheme="minorHAnsi" w:cstheme="minorHAnsi"/>
          <w:b/>
          <w:bCs/>
        </w:rPr>
        <w:t>m</w:t>
      </w:r>
      <w:r w:rsidR="00FB3961" w:rsidRPr="00ED57BB">
        <w:rPr>
          <w:rFonts w:asciiTheme="minorHAnsi" w:hAnsiTheme="minorHAnsi" w:cstheme="minorHAnsi"/>
          <w:b/>
          <w:bCs/>
        </w:rPr>
        <w:t>ark</w:t>
      </w:r>
      <w:r w:rsidR="00313371" w:rsidRPr="00ED57BB">
        <w:rPr>
          <w:rFonts w:asciiTheme="minorHAnsi" w:hAnsiTheme="minorHAnsi" w:cstheme="minorHAnsi"/>
        </w:rPr>
        <w:t xml:space="preserve">: </w:t>
      </w:r>
      <w:r w:rsidR="00FB3961">
        <w:rPr>
          <w:rFonts w:asciiTheme="minorHAnsi" w:hAnsiTheme="minorHAnsi" w:cstheme="minorHAnsi"/>
        </w:rPr>
        <w:t>a</w:t>
      </w:r>
      <w:r w:rsidR="00FB3961" w:rsidRPr="00ED57BB">
        <w:rPr>
          <w:rFonts w:asciiTheme="minorHAnsi" w:hAnsiTheme="minorHAnsi" w:cstheme="minorHAnsi"/>
        </w:rPr>
        <w:t xml:space="preserve"> </w:t>
      </w:r>
      <w:r w:rsidRPr="00ED57BB">
        <w:rPr>
          <w:rFonts w:asciiTheme="minorHAnsi" w:hAnsiTheme="minorHAnsi" w:cstheme="minorHAnsi"/>
        </w:rPr>
        <w:t>mark used by one or more persons, other than the owner, to certify the region, materials, mode of manufacture, quality, or other</w:t>
      </w:r>
      <w:r w:rsidR="005E12D4" w:rsidRPr="00ED57BB">
        <w:rPr>
          <w:rFonts w:asciiTheme="minorHAnsi" w:hAnsiTheme="minorHAnsi" w:cstheme="minorHAnsi"/>
        </w:rPr>
        <w:t xml:space="preserve"> characteristic of specific goods or services</w:t>
      </w:r>
      <w:r w:rsidR="00313371" w:rsidRPr="00ED57BB">
        <w:rPr>
          <w:rFonts w:asciiTheme="minorHAnsi" w:hAnsiTheme="minorHAnsi" w:cstheme="minorHAnsi"/>
        </w:rPr>
        <w:t>.</w:t>
      </w:r>
    </w:p>
    <w:p w14:paraId="66AE1989" w14:textId="241FC06A" w:rsidR="003324CC" w:rsidRPr="00ED57BB" w:rsidRDefault="00956B5A" w:rsidP="003324CC">
      <w:pPr>
        <w:rPr>
          <w:rFonts w:asciiTheme="minorHAnsi" w:hAnsiTheme="minorHAnsi" w:cstheme="minorHAnsi"/>
        </w:rPr>
      </w:pPr>
      <w:r w:rsidRPr="00ED57BB">
        <w:rPr>
          <w:rFonts w:asciiTheme="minorHAnsi" w:hAnsiTheme="minorHAnsi" w:cstheme="minorHAnsi"/>
          <w:b/>
          <w:bCs/>
        </w:rPr>
        <w:t xml:space="preserve">Collective </w:t>
      </w:r>
      <w:r w:rsidR="00FB3961">
        <w:rPr>
          <w:rFonts w:asciiTheme="minorHAnsi" w:hAnsiTheme="minorHAnsi" w:cstheme="minorHAnsi"/>
          <w:b/>
          <w:bCs/>
        </w:rPr>
        <w:t>m</w:t>
      </w:r>
      <w:r w:rsidR="00FB3961" w:rsidRPr="00ED57BB">
        <w:rPr>
          <w:rFonts w:asciiTheme="minorHAnsi" w:hAnsiTheme="minorHAnsi" w:cstheme="minorHAnsi"/>
          <w:b/>
          <w:bCs/>
        </w:rPr>
        <w:t>ark</w:t>
      </w:r>
      <w:r w:rsidR="003324CC" w:rsidRPr="00ED57BB">
        <w:rPr>
          <w:rFonts w:asciiTheme="minorHAnsi" w:hAnsiTheme="minorHAnsi" w:cstheme="minorHAnsi"/>
        </w:rPr>
        <w:t xml:space="preserve">: </w:t>
      </w:r>
      <w:r w:rsidR="00FB3961">
        <w:rPr>
          <w:rFonts w:asciiTheme="minorHAnsi" w:hAnsiTheme="minorHAnsi" w:cstheme="minorHAnsi"/>
        </w:rPr>
        <w:t>a</w:t>
      </w:r>
      <w:r w:rsidR="00FB3961" w:rsidRPr="00ED57BB">
        <w:rPr>
          <w:rFonts w:asciiTheme="minorHAnsi" w:hAnsiTheme="minorHAnsi" w:cstheme="minorHAnsi"/>
        </w:rPr>
        <w:t xml:space="preserve"> </w:t>
      </w:r>
      <w:r w:rsidR="005E12D4" w:rsidRPr="00ED57BB">
        <w:rPr>
          <w:rFonts w:asciiTheme="minorHAnsi" w:hAnsiTheme="minorHAnsi" w:cstheme="minorHAnsi"/>
        </w:rPr>
        <w:t>mark used by members of a cooperative, association, union, or other organization</w:t>
      </w:r>
      <w:r w:rsidR="00245775">
        <w:rPr>
          <w:rFonts w:asciiTheme="minorHAnsi" w:hAnsiTheme="minorHAnsi" w:cstheme="minorHAnsi"/>
        </w:rPr>
        <w:t>s</w:t>
      </w:r>
      <w:r w:rsidR="005E12D4" w:rsidRPr="00ED57BB">
        <w:rPr>
          <w:rFonts w:asciiTheme="minorHAnsi" w:hAnsiTheme="minorHAnsi" w:cstheme="minorHAnsi"/>
        </w:rPr>
        <w:t xml:space="preserve"> to certify the region, materials, mode of manufacture, quality, or other characteristic of specific goods or services</w:t>
      </w:r>
      <w:r w:rsidR="003324CC" w:rsidRPr="00ED57BB">
        <w:rPr>
          <w:rFonts w:asciiTheme="minorHAnsi" w:hAnsiTheme="minorHAnsi" w:cstheme="minorHAnsi"/>
        </w:rPr>
        <w:t>.</w:t>
      </w:r>
    </w:p>
    <w:p w14:paraId="7A779BCE" w14:textId="71257048" w:rsidR="00313371" w:rsidRPr="00ED57BB" w:rsidRDefault="00956B5A" w:rsidP="00313371">
      <w:pPr>
        <w:rPr>
          <w:rFonts w:asciiTheme="minorHAnsi" w:hAnsiTheme="minorHAnsi" w:cstheme="minorHAnsi"/>
        </w:rPr>
      </w:pPr>
      <w:r w:rsidRPr="00ED57BB">
        <w:rPr>
          <w:rFonts w:asciiTheme="minorHAnsi" w:hAnsiTheme="minorHAnsi" w:cstheme="minorHAnsi"/>
          <w:b/>
          <w:bCs/>
        </w:rPr>
        <w:lastRenderedPageBreak/>
        <w:t>Copyright</w:t>
      </w:r>
      <w:r w:rsidR="00313371" w:rsidRPr="00ED57BB">
        <w:rPr>
          <w:rFonts w:asciiTheme="minorHAnsi" w:hAnsiTheme="minorHAnsi" w:cstheme="minorHAnsi"/>
        </w:rPr>
        <w:t xml:space="preserve">: </w:t>
      </w:r>
      <w:r w:rsidR="00FB3961">
        <w:rPr>
          <w:rFonts w:asciiTheme="minorHAnsi" w:hAnsiTheme="minorHAnsi" w:cstheme="minorHAnsi"/>
        </w:rPr>
        <w:t>t</w:t>
      </w:r>
      <w:r w:rsidR="00FB3961" w:rsidRPr="00ED57BB">
        <w:rPr>
          <w:rFonts w:asciiTheme="minorHAnsi" w:hAnsiTheme="minorHAnsi" w:cstheme="minorHAnsi"/>
        </w:rPr>
        <w:t xml:space="preserve">he </w:t>
      </w:r>
      <w:r w:rsidR="002D17EA" w:rsidRPr="00ED57BB">
        <w:rPr>
          <w:rFonts w:asciiTheme="minorHAnsi" w:hAnsiTheme="minorHAnsi" w:cstheme="minorHAnsi"/>
        </w:rPr>
        <w:t>exclusive right of an author or originator of a literary or artistic production to publish, print, sell, or otherwise use that production for a statutory period of time</w:t>
      </w:r>
      <w:r w:rsidR="00313371" w:rsidRPr="00ED57BB">
        <w:rPr>
          <w:rFonts w:asciiTheme="minorHAnsi" w:hAnsiTheme="minorHAnsi" w:cstheme="minorHAnsi"/>
        </w:rPr>
        <w:t>.</w:t>
      </w:r>
    </w:p>
    <w:p w14:paraId="751FA80A" w14:textId="022F4B6F" w:rsidR="003324CC" w:rsidRPr="00ED57BB" w:rsidRDefault="00956B5A" w:rsidP="003324CC">
      <w:pPr>
        <w:rPr>
          <w:rFonts w:asciiTheme="minorHAnsi" w:hAnsiTheme="minorHAnsi" w:cstheme="minorHAnsi"/>
        </w:rPr>
      </w:pPr>
      <w:r w:rsidRPr="00ED57BB">
        <w:rPr>
          <w:rFonts w:asciiTheme="minorHAnsi" w:hAnsiTheme="minorHAnsi" w:cstheme="minorHAnsi"/>
          <w:b/>
          <w:bCs/>
        </w:rPr>
        <w:t xml:space="preserve">Intellectual </w:t>
      </w:r>
      <w:r w:rsidR="00FB3961">
        <w:rPr>
          <w:rFonts w:asciiTheme="minorHAnsi" w:hAnsiTheme="minorHAnsi" w:cstheme="minorHAnsi"/>
          <w:b/>
          <w:bCs/>
        </w:rPr>
        <w:t>p</w:t>
      </w:r>
      <w:r w:rsidR="00FB3961" w:rsidRPr="00ED57BB">
        <w:rPr>
          <w:rFonts w:asciiTheme="minorHAnsi" w:hAnsiTheme="minorHAnsi" w:cstheme="minorHAnsi"/>
          <w:b/>
          <w:bCs/>
        </w:rPr>
        <w:t>roperty</w:t>
      </w:r>
      <w:r w:rsidR="003324CC" w:rsidRPr="00ED57BB">
        <w:rPr>
          <w:rFonts w:asciiTheme="minorHAnsi" w:hAnsiTheme="minorHAnsi" w:cstheme="minorHAnsi"/>
        </w:rPr>
        <w:t>:</w:t>
      </w:r>
      <w:r w:rsidRPr="00ED57BB">
        <w:rPr>
          <w:rFonts w:asciiTheme="minorHAnsi" w:hAnsiTheme="minorHAnsi" w:cstheme="minorHAnsi"/>
        </w:rPr>
        <w:t xml:space="preserve"> </w:t>
      </w:r>
      <w:r w:rsidR="00FB3961">
        <w:rPr>
          <w:rFonts w:asciiTheme="minorHAnsi" w:hAnsiTheme="minorHAnsi" w:cstheme="minorHAnsi"/>
        </w:rPr>
        <w:t>p</w:t>
      </w:r>
      <w:r w:rsidR="00FB3961" w:rsidRPr="00ED57BB">
        <w:rPr>
          <w:rFonts w:asciiTheme="minorHAnsi" w:hAnsiTheme="minorHAnsi" w:cstheme="minorHAnsi"/>
        </w:rPr>
        <w:t xml:space="preserve">roperty </w:t>
      </w:r>
      <w:r w:rsidRPr="00ED57BB">
        <w:rPr>
          <w:rFonts w:asciiTheme="minorHAnsi" w:hAnsiTheme="minorHAnsi" w:cstheme="minorHAnsi"/>
        </w:rPr>
        <w:t>resulting from intellectual and creative processes</w:t>
      </w:r>
      <w:r w:rsidR="003324CC" w:rsidRPr="00ED57BB">
        <w:rPr>
          <w:rFonts w:asciiTheme="minorHAnsi" w:hAnsiTheme="minorHAnsi" w:cstheme="minorHAnsi"/>
        </w:rPr>
        <w:t>.</w:t>
      </w:r>
    </w:p>
    <w:p w14:paraId="7F8DDA03" w14:textId="6B6DA090" w:rsidR="00313371" w:rsidRPr="00ED57BB" w:rsidRDefault="00956B5A" w:rsidP="00313371">
      <w:pPr>
        <w:rPr>
          <w:rFonts w:asciiTheme="minorHAnsi" w:hAnsiTheme="minorHAnsi" w:cstheme="minorHAnsi"/>
        </w:rPr>
      </w:pPr>
      <w:r w:rsidRPr="00ED57BB">
        <w:rPr>
          <w:rFonts w:asciiTheme="minorHAnsi" w:hAnsiTheme="minorHAnsi" w:cstheme="minorHAnsi"/>
          <w:b/>
          <w:bCs/>
        </w:rPr>
        <w:t>License</w:t>
      </w:r>
      <w:r w:rsidR="00313371" w:rsidRPr="00ED57BB">
        <w:rPr>
          <w:rFonts w:asciiTheme="minorHAnsi" w:hAnsiTheme="minorHAnsi" w:cstheme="minorHAnsi"/>
        </w:rPr>
        <w:t xml:space="preserve">: </w:t>
      </w:r>
      <w:r w:rsidR="00FB3961">
        <w:rPr>
          <w:rFonts w:asciiTheme="minorHAnsi" w:hAnsiTheme="minorHAnsi" w:cstheme="minorHAnsi"/>
        </w:rPr>
        <w:t>a</w:t>
      </w:r>
      <w:r w:rsidR="00FB3961" w:rsidRPr="00ED57BB">
        <w:rPr>
          <w:rFonts w:asciiTheme="minorHAnsi" w:hAnsiTheme="minorHAnsi" w:cstheme="minorHAnsi"/>
        </w:rPr>
        <w:t xml:space="preserve">n </w:t>
      </w:r>
      <w:r w:rsidR="005E12D4" w:rsidRPr="00ED57BB">
        <w:rPr>
          <w:rFonts w:asciiTheme="minorHAnsi" w:hAnsiTheme="minorHAnsi" w:cstheme="minorHAnsi"/>
        </w:rPr>
        <w:t>agreement by the owner of intellectual property to permit another to use a trademark, copyright, patent, or trade secret for certain limited purposes</w:t>
      </w:r>
      <w:r w:rsidR="00313371" w:rsidRPr="00ED57BB">
        <w:rPr>
          <w:rFonts w:asciiTheme="minorHAnsi" w:hAnsiTheme="minorHAnsi" w:cstheme="minorHAnsi"/>
        </w:rPr>
        <w:t>.</w:t>
      </w:r>
    </w:p>
    <w:p w14:paraId="64A1F88E" w14:textId="67B599D7" w:rsidR="00C0701E" w:rsidRPr="00ED57BB" w:rsidRDefault="00956B5A" w:rsidP="00C0701E">
      <w:pPr>
        <w:rPr>
          <w:rFonts w:asciiTheme="minorHAnsi" w:hAnsiTheme="minorHAnsi" w:cstheme="minorHAnsi"/>
        </w:rPr>
      </w:pPr>
      <w:r w:rsidRPr="00ED57BB">
        <w:rPr>
          <w:rFonts w:asciiTheme="minorHAnsi" w:hAnsiTheme="minorHAnsi" w:cstheme="minorHAnsi"/>
          <w:b/>
          <w:bCs/>
        </w:rPr>
        <w:t>Patent</w:t>
      </w:r>
      <w:r w:rsidR="00C0701E" w:rsidRPr="00ED57BB">
        <w:rPr>
          <w:rFonts w:asciiTheme="minorHAnsi" w:hAnsiTheme="minorHAnsi" w:cstheme="minorHAnsi"/>
        </w:rPr>
        <w:t xml:space="preserve">: </w:t>
      </w:r>
      <w:r w:rsidR="00FB3961">
        <w:rPr>
          <w:rFonts w:asciiTheme="minorHAnsi" w:hAnsiTheme="minorHAnsi" w:cstheme="minorHAnsi"/>
        </w:rPr>
        <w:t>a</w:t>
      </w:r>
      <w:r w:rsidR="00FB3961" w:rsidRPr="00ED57BB">
        <w:rPr>
          <w:rFonts w:asciiTheme="minorHAnsi" w:hAnsiTheme="minorHAnsi" w:cstheme="minorHAnsi"/>
        </w:rPr>
        <w:t xml:space="preserve"> </w:t>
      </w:r>
      <w:r w:rsidR="005E12D4" w:rsidRPr="00ED57BB">
        <w:rPr>
          <w:rFonts w:asciiTheme="minorHAnsi" w:hAnsiTheme="minorHAnsi" w:cstheme="minorHAnsi"/>
        </w:rPr>
        <w:t>property right granted by the federal government that gives an inventor an exclusive right to make, use, and sell an invention for a limited time</w:t>
      </w:r>
      <w:r w:rsidR="00C0701E" w:rsidRPr="00ED57BB">
        <w:rPr>
          <w:rFonts w:asciiTheme="minorHAnsi" w:hAnsiTheme="minorHAnsi" w:cstheme="minorHAnsi"/>
        </w:rPr>
        <w:t>.</w:t>
      </w:r>
    </w:p>
    <w:p w14:paraId="1C6F06E1" w14:textId="3CDBC2AB" w:rsidR="00313371" w:rsidRPr="00ED57BB" w:rsidRDefault="00956B5A" w:rsidP="00313371">
      <w:pPr>
        <w:rPr>
          <w:rFonts w:asciiTheme="minorHAnsi" w:hAnsiTheme="minorHAnsi" w:cstheme="minorHAnsi"/>
        </w:rPr>
      </w:pPr>
      <w:r w:rsidRPr="00ED57BB">
        <w:rPr>
          <w:rFonts w:asciiTheme="minorHAnsi" w:hAnsiTheme="minorHAnsi" w:cstheme="minorHAnsi"/>
          <w:b/>
          <w:bCs/>
        </w:rPr>
        <w:t>Royalties</w:t>
      </w:r>
      <w:r w:rsidR="00313371" w:rsidRPr="00ED57BB">
        <w:rPr>
          <w:rFonts w:asciiTheme="minorHAnsi" w:hAnsiTheme="minorHAnsi" w:cstheme="minorHAnsi"/>
        </w:rPr>
        <w:t xml:space="preserve">: </w:t>
      </w:r>
      <w:r w:rsidR="00FB3961">
        <w:rPr>
          <w:rFonts w:asciiTheme="minorHAnsi" w:hAnsiTheme="minorHAnsi" w:cstheme="minorHAnsi"/>
        </w:rPr>
        <w:t>p</w:t>
      </w:r>
      <w:r w:rsidR="00FB3961" w:rsidRPr="00ED57BB">
        <w:rPr>
          <w:rFonts w:asciiTheme="minorHAnsi" w:hAnsiTheme="minorHAnsi" w:cstheme="minorHAnsi"/>
        </w:rPr>
        <w:t xml:space="preserve">ayments </w:t>
      </w:r>
      <w:r w:rsidR="005E12D4" w:rsidRPr="00ED57BB">
        <w:rPr>
          <w:rFonts w:asciiTheme="minorHAnsi" w:hAnsiTheme="minorHAnsi" w:cstheme="minorHAnsi"/>
        </w:rPr>
        <w:t>made by a licensee to a licensor as part of an agreement for the ongoing use of the licensor’s trademarked assess</w:t>
      </w:r>
      <w:r w:rsidR="00313371" w:rsidRPr="00ED57BB">
        <w:rPr>
          <w:rFonts w:asciiTheme="minorHAnsi" w:hAnsiTheme="minorHAnsi" w:cstheme="minorHAnsi"/>
        </w:rPr>
        <w:t>.</w:t>
      </w:r>
    </w:p>
    <w:p w14:paraId="1EAE368A" w14:textId="72DE566D" w:rsidR="00313371" w:rsidRPr="00ED57BB" w:rsidRDefault="00956B5A" w:rsidP="00C0701E">
      <w:pPr>
        <w:rPr>
          <w:rFonts w:asciiTheme="minorHAnsi" w:hAnsiTheme="minorHAnsi" w:cstheme="minorHAnsi"/>
        </w:rPr>
      </w:pPr>
      <w:r w:rsidRPr="00ED57BB">
        <w:rPr>
          <w:rFonts w:asciiTheme="minorHAnsi" w:hAnsiTheme="minorHAnsi" w:cstheme="minorHAnsi"/>
          <w:b/>
          <w:bCs/>
        </w:rPr>
        <w:t xml:space="preserve">Service </w:t>
      </w:r>
      <w:r w:rsidR="00FB3961">
        <w:rPr>
          <w:rFonts w:asciiTheme="minorHAnsi" w:hAnsiTheme="minorHAnsi" w:cstheme="minorHAnsi"/>
          <w:b/>
          <w:bCs/>
        </w:rPr>
        <w:t>m</w:t>
      </w:r>
      <w:r w:rsidR="00FB3961" w:rsidRPr="00ED57BB">
        <w:rPr>
          <w:rFonts w:asciiTheme="minorHAnsi" w:hAnsiTheme="minorHAnsi" w:cstheme="minorHAnsi"/>
          <w:b/>
          <w:bCs/>
        </w:rPr>
        <w:t>ark</w:t>
      </w:r>
      <w:r w:rsidR="00313371" w:rsidRPr="00ED57BB">
        <w:rPr>
          <w:rFonts w:asciiTheme="minorHAnsi" w:hAnsiTheme="minorHAnsi" w:cstheme="minorHAnsi"/>
        </w:rPr>
        <w:t xml:space="preserve">: </w:t>
      </w:r>
      <w:r w:rsidR="00FB3961">
        <w:rPr>
          <w:rFonts w:asciiTheme="minorHAnsi" w:hAnsiTheme="minorHAnsi" w:cstheme="minorHAnsi"/>
        </w:rPr>
        <w:t>a</w:t>
      </w:r>
      <w:r w:rsidR="00FB3961" w:rsidRPr="00ED57BB">
        <w:rPr>
          <w:rFonts w:asciiTheme="minorHAnsi" w:hAnsiTheme="minorHAnsi" w:cstheme="minorHAnsi"/>
        </w:rPr>
        <w:t xml:space="preserve"> </w:t>
      </w:r>
      <w:r w:rsidRPr="00ED57BB">
        <w:rPr>
          <w:rFonts w:asciiTheme="minorHAnsi" w:hAnsiTheme="minorHAnsi" w:cstheme="minorHAnsi"/>
        </w:rPr>
        <w:t>trademark that is used to distinguish the services (rather than the products) of one person or company from those of another</w:t>
      </w:r>
      <w:r w:rsidR="00313371" w:rsidRPr="00ED57BB">
        <w:rPr>
          <w:rFonts w:asciiTheme="minorHAnsi" w:hAnsiTheme="minorHAnsi" w:cstheme="minorHAnsi"/>
        </w:rPr>
        <w:t>.</w:t>
      </w:r>
    </w:p>
    <w:p w14:paraId="7FF3F210" w14:textId="4B8A3EF2" w:rsidR="00313371" w:rsidRPr="00ED57BB" w:rsidRDefault="00956B5A" w:rsidP="00313371">
      <w:pPr>
        <w:rPr>
          <w:rFonts w:asciiTheme="minorHAnsi" w:hAnsiTheme="minorHAnsi" w:cstheme="minorHAnsi"/>
        </w:rPr>
      </w:pPr>
      <w:r w:rsidRPr="00ED57BB">
        <w:rPr>
          <w:rFonts w:asciiTheme="minorHAnsi" w:hAnsiTheme="minorHAnsi" w:cstheme="minorHAnsi"/>
          <w:b/>
          <w:bCs/>
        </w:rPr>
        <w:t xml:space="preserve">Trade </w:t>
      </w:r>
      <w:r w:rsidR="00FB3961">
        <w:rPr>
          <w:rFonts w:asciiTheme="minorHAnsi" w:hAnsiTheme="minorHAnsi" w:cstheme="minorHAnsi"/>
          <w:b/>
          <w:bCs/>
        </w:rPr>
        <w:t>d</w:t>
      </w:r>
      <w:r w:rsidR="00FB3961" w:rsidRPr="00ED57BB">
        <w:rPr>
          <w:rFonts w:asciiTheme="minorHAnsi" w:hAnsiTheme="minorHAnsi" w:cstheme="minorHAnsi"/>
          <w:b/>
          <w:bCs/>
        </w:rPr>
        <w:t>ress</w:t>
      </w:r>
      <w:r w:rsidR="00313371" w:rsidRPr="00ED57BB">
        <w:rPr>
          <w:rFonts w:asciiTheme="minorHAnsi" w:hAnsiTheme="minorHAnsi" w:cstheme="minorHAnsi"/>
        </w:rPr>
        <w:t xml:space="preserve">: </w:t>
      </w:r>
      <w:r w:rsidR="00FB3961">
        <w:rPr>
          <w:rFonts w:asciiTheme="minorHAnsi" w:hAnsiTheme="minorHAnsi" w:cstheme="minorHAnsi"/>
        </w:rPr>
        <w:t>t</w:t>
      </w:r>
      <w:r w:rsidR="00FB3961" w:rsidRPr="00ED57BB">
        <w:rPr>
          <w:rFonts w:asciiTheme="minorHAnsi" w:hAnsiTheme="minorHAnsi" w:cstheme="minorHAnsi"/>
        </w:rPr>
        <w:t xml:space="preserve">he </w:t>
      </w:r>
      <w:r w:rsidR="005E12D4" w:rsidRPr="00ED57BB">
        <w:rPr>
          <w:rFonts w:asciiTheme="minorHAnsi" w:hAnsiTheme="minorHAnsi" w:cstheme="minorHAnsi"/>
        </w:rPr>
        <w:t>image and overall appearance of a product</w:t>
      </w:r>
      <w:r w:rsidR="00313371" w:rsidRPr="00ED57BB">
        <w:rPr>
          <w:rFonts w:asciiTheme="minorHAnsi" w:hAnsiTheme="minorHAnsi" w:cstheme="minorHAnsi"/>
        </w:rPr>
        <w:t>.</w:t>
      </w:r>
    </w:p>
    <w:p w14:paraId="693B3BA2" w14:textId="24B2C28E" w:rsidR="00313371" w:rsidRPr="00ED57BB" w:rsidRDefault="00956B5A" w:rsidP="00313371">
      <w:pPr>
        <w:rPr>
          <w:rFonts w:asciiTheme="minorHAnsi" w:hAnsiTheme="minorHAnsi" w:cstheme="minorHAnsi"/>
        </w:rPr>
      </w:pPr>
      <w:r w:rsidRPr="00ED57BB">
        <w:rPr>
          <w:rFonts w:asciiTheme="minorHAnsi" w:hAnsiTheme="minorHAnsi" w:cstheme="minorHAnsi"/>
          <w:b/>
          <w:bCs/>
        </w:rPr>
        <w:t xml:space="preserve">Trade </w:t>
      </w:r>
      <w:r w:rsidR="00FB3961">
        <w:rPr>
          <w:rFonts w:asciiTheme="minorHAnsi" w:hAnsiTheme="minorHAnsi" w:cstheme="minorHAnsi"/>
          <w:b/>
          <w:bCs/>
        </w:rPr>
        <w:t>n</w:t>
      </w:r>
      <w:r w:rsidR="00FB3961" w:rsidRPr="00ED57BB">
        <w:rPr>
          <w:rFonts w:asciiTheme="minorHAnsi" w:hAnsiTheme="minorHAnsi" w:cstheme="minorHAnsi"/>
          <w:b/>
          <w:bCs/>
        </w:rPr>
        <w:t>ame</w:t>
      </w:r>
      <w:r w:rsidR="00313371" w:rsidRPr="00ED57BB">
        <w:rPr>
          <w:rFonts w:asciiTheme="minorHAnsi" w:hAnsiTheme="minorHAnsi" w:cstheme="minorHAnsi"/>
        </w:rPr>
        <w:t xml:space="preserve">: </w:t>
      </w:r>
      <w:r w:rsidR="00FB3961">
        <w:rPr>
          <w:rFonts w:asciiTheme="minorHAnsi" w:hAnsiTheme="minorHAnsi" w:cstheme="minorHAnsi"/>
        </w:rPr>
        <w:t>a</w:t>
      </w:r>
      <w:r w:rsidR="00FB3961" w:rsidRPr="00ED57BB">
        <w:rPr>
          <w:rFonts w:asciiTheme="minorHAnsi" w:hAnsiTheme="minorHAnsi" w:cstheme="minorHAnsi"/>
        </w:rPr>
        <w:t xml:space="preserve"> </w:t>
      </w:r>
      <w:r w:rsidR="005E12D4" w:rsidRPr="00ED57BB">
        <w:rPr>
          <w:rFonts w:asciiTheme="minorHAnsi" w:hAnsiTheme="minorHAnsi" w:cstheme="minorHAnsi"/>
        </w:rPr>
        <w:t>name that a business uses to identify itself and its brand</w:t>
      </w:r>
      <w:r w:rsidR="00FB3961">
        <w:rPr>
          <w:rFonts w:asciiTheme="minorHAnsi" w:hAnsiTheme="minorHAnsi" w:cstheme="minorHAnsi"/>
        </w:rPr>
        <w:t>;</w:t>
      </w:r>
      <w:r w:rsidR="005E12D4" w:rsidRPr="00ED57BB">
        <w:rPr>
          <w:rFonts w:asciiTheme="minorHAnsi" w:hAnsiTheme="minorHAnsi" w:cstheme="minorHAnsi"/>
        </w:rPr>
        <w:t xml:space="preserve"> </w:t>
      </w:r>
      <w:r w:rsidR="00FB3961">
        <w:rPr>
          <w:rFonts w:asciiTheme="minorHAnsi" w:hAnsiTheme="minorHAnsi" w:cstheme="minorHAnsi"/>
        </w:rPr>
        <w:t>a</w:t>
      </w:r>
      <w:r w:rsidR="00FB3961" w:rsidRPr="00ED57BB">
        <w:rPr>
          <w:rFonts w:asciiTheme="minorHAnsi" w:hAnsiTheme="minorHAnsi" w:cstheme="minorHAnsi"/>
        </w:rPr>
        <w:t xml:space="preserve"> </w:t>
      </w:r>
      <w:r w:rsidR="005E12D4" w:rsidRPr="00ED57BB">
        <w:rPr>
          <w:rFonts w:asciiTheme="minorHAnsi" w:hAnsiTheme="minorHAnsi" w:cstheme="minorHAnsi"/>
        </w:rPr>
        <w:t xml:space="preserve">trade name is directly related to a business’s reputation and </w:t>
      </w:r>
      <w:proofErr w:type="gramStart"/>
      <w:r w:rsidR="005E12D4" w:rsidRPr="00ED57BB">
        <w:rPr>
          <w:rFonts w:asciiTheme="minorHAnsi" w:hAnsiTheme="minorHAnsi" w:cstheme="minorHAnsi"/>
        </w:rPr>
        <w:t>goodwill, and</w:t>
      </w:r>
      <w:proofErr w:type="gramEnd"/>
      <w:r w:rsidR="005E12D4" w:rsidRPr="00ED57BB">
        <w:rPr>
          <w:rFonts w:asciiTheme="minorHAnsi" w:hAnsiTheme="minorHAnsi" w:cstheme="minorHAnsi"/>
        </w:rPr>
        <w:t xml:space="preserve"> is protected under trademark law</w:t>
      </w:r>
      <w:r w:rsidR="00313371" w:rsidRPr="00ED57BB">
        <w:rPr>
          <w:rFonts w:asciiTheme="minorHAnsi" w:hAnsiTheme="minorHAnsi" w:cstheme="minorHAnsi"/>
        </w:rPr>
        <w:t>.</w:t>
      </w:r>
    </w:p>
    <w:p w14:paraId="3FFC6E10" w14:textId="0E429EAE" w:rsidR="00313371" w:rsidRPr="00ED57BB" w:rsidRDefault="00956B5A" w:rsidP="00F45FCA">
      <w:pPr>
        <w:rPr>
          <w:rFonts w:asciiTheme="minorHAnsi" w:hAnsiTheme="minorHAnsi" w:cstheme="minorHAnsi"/>
        </w:rPr>
      </w:pPr>
      <w:r w:rsidRPr="00ED57BB">
        <w:rPr>
          <w:rFonts w:asciiTheme="minorHAnsi" w:hAnsiTheme="minorHAnsi" w:cstheme="minorHAnsi"/>
          <w:b/>
          <w:bCs/>
        </w:rPr>
        <w:t xml:space="preserve">Trade </w:t>
      </w:r>
      <w:r w:rsidR="00FB3961">
        <w:rPr>
          <w:rFonts w:asciiTheme="minorHAnsi" w:hAnsiTheme="minorHAnsi" w:cstheme="minorHAnsi"/>
          <w:b/>
          <w:bCs/>
        </w:rPr>
        <w:t>s</w:t>
      </w:r>
      <w:r w:rsidR="00FB3961" w:rsidRPr="00ED57BB">
        <w:rPr>
          <w:rFonts w:asciiTheme="minorHAnsi" w:hAnsiTheme="minorHAnsi" w:cstheme="minorHAnsi"/>
          <w:b/>
          <w:bCs/>
        </w:rPr>
        <w:t>ecret</w:t>
      </w:r>
      <w:r w:rsidR="008D1740" w:rsidRPr="00ED57BB">
        <w:rPr>
          <w:rFonts w:asciiTheme="minorHAnsi" w:hAnsiTheme="minorHAnsi" w:cstheme="minorHAnsi"/>
        </w:rPr>
        <w:t xml:space="preserve">: </w:t>
      </w:r>
      <w:r w:rsidR="00FB3961">
        <w:rPr>
          <w:rFonts w:asciiTheme="minorHAnsi" w:hAnsiTheme="minorHAnsi" w:cstheme="minorHAnsi"/>
        </w:rPr>
        <w:t>a</w:t>
      </w:r>
      <w:r w:rsidR="00FB3961" w:rsidRPr="00ED57BB">
        <w:rPr>
          <w:rFonts w:asciiTheme="minorHAnsi" w:hAnsiTheme="minorHAnsi" w:cstheme="minorHAnsi"/>
        </w:rPr>
        <w:t xml:space="preserve"> </w:t>
      </w:r>
      <w:r w:rsidR="002D17EA" w:rsidRPr="00ED57BB">
        <w:rPr>
          <w:rFonts w:asciiTheme="minorHAnsi" w:hAnsiTheme="minorHAnsi" w:cstheme="minorHAnsi"/>
        </w:rPr>
        <w:t>formula, device, idea, process, or other information used in a business that gives the owner a competitive advantage in the marketplace</w:t>
      </w:r>
      <w:r w:rsidR="00C0701E" w:rsidRPr="00ED57BB">
        <w:rPr>
          <w:rFonts w:asciiTheme="minorHAnsi" w:hAnsiTheme="minorHAnsi" w:cstheme="minorHAnsi"/>
        </w:rPr>
        <w:t>.</w:t>
      </w:r>
    </w:p>
    <w:p w14:paraId="10EC3023" w14:textId="2CCE2BA4" w:rsidR="00956B5A" w:rsidRPr="00ED57BB" w:rsidRDefault="00956B5A" w:rsidP="00F45FCA">
      <w:pPr>
        <w:rPr>
          <w:rFonts w:asciiTheme="minorHAnsi" w:hAnsiTheme="minorHAnsi" w:cstheme="minorHAnsi"/>
        </w:rPr>
      </w:pPr>
      <w:r w:rsidRPr="00ED57BB">
        <w:rPr>
          <w:rFonts w:asciiTheme="minorHAnsi" w:hAnsiTheme="minorHAnsi" w:cstheme="minorHAnsi"/>
          <w:b/>
          <w:bCs/>
        </w:rPr>
        <w:t>Trademark</w:t>
      </w:r>
      <w:r w:rsidRPr="00ED57BB">
        <w:rPr>
          <w:rFonts w:asciiTheme="minorHAnsi" w:hAnsiTheme="minorHAnsi" w:cstheme="minorHAnsi"/>
        </w:rPr>
        <w:t xml:space="preserve">: </w:t>
      </w:r>
      <w:r w:rsidR="00FB3961">
        <w:rPr>
          <w:rFonts w:asciiTheme="minorHAnsi" w:hAnsiTheme="minorHAnsi" w:cstheme="minorHAnsi"/>
        </w:rPr>
        <w:t>a</w:t>
      </w:r>
      <w:r w:rsidR="00FB3961" w:rsidRPr="00ED57BB">
        <w:rPr>
          <w:rFonts w:asciiTheme="minorHAnsi" w:hAnsiTheme="minorHAnsi" w:cstheme="minorHAnsi"/>
        </w:rPr>
        <w:t xml:space="preserve"> </w:t>
      </w:r>
      <w:r w:rsidRPr="00ED57BB">
        <w:rPr>
          <w:rFonts w:asciiTheme="minorHAnsi" w:hAnsiTheme="minorHAnsi" w:cstheme="minorHAnsi"/>
        </w:rPr>
        <w:t>distinctive word, symbol, sound, or design that identifies the manufacturer as the source of particular goods and distinguishes its products from those made or sold by others.</w:t>
      </w:r>
    </w:p>
    <w:p w14:paraId="0BB5B8B2" w14:textId="7A29C897" w:rsidR="00C0701E" w:rsidRPr="00ED57BB" w:rsidRDefault="00956B5A" w:rsidP="00C0701E">
      <w:pPr>
        <w:rPr>
          <w:rFonts w:asciiTheme="minorHAnsi" w:hAnsiTheme="minorHAnsi" w:cstheme="minorHAnsi"/>
        </w:rPr>
      </w:pPr>
      <w:r w:rsidRPr="00ED57BB">
        <w:rPr>
          <w:rFonts w:asciiTheme="minorHAnsi" w:hAnsiTheme="minorHAnsi" w:cstheme="minorHAnsi"/>
          <w:b/>
          <w:bCs/>
        </w:rPr>
        <w:t xml:space="preserve">Trademark </w:t>
      </w:r>
      <w:r w:rsidR="00FB3961">
        <w:rPr>
          <w:rFonts w:asciiTheme="minorHAnsi" w:hAnsiTheme="minorHAnsi" w:cstheme="minorHAnsi"/>
          <w:b/>
          <w:bCs/>
        </w:rPr>
        <w:t>d</w:t>
      </w:r>
      <w:r w:rsidR="00FB3961" w:rsidRPr="00ED57BB">
        <w:rPr>
          <w:rFonts w:asciiTheme="minorHAnsi" w:hAnsiTheme="minorHAnsi" w:cstheme="minorHAnsi"/>
          <w:b/>
          <w:bCs/>
        </w:rPr>
        <w:t>ilution</w:t>
      </w:r>
      <w:r w:rsidR="00C0701E" w:rsidRPr="00ED57BB">
        <w:rPr>
          <w:rFonts w:asciiTheme="minorHAnsi" w:hAnsiTheme="minorHAnsi" w:cstheme="minorHAnsi"/>
        </w:rPr>
        <w:t xml:space="preserve">: </w:t>
      </w:r>
      <w:r w:rsidR="00FB3961">
        <w:rPr>
          <w:rFonts w:asciiTheme="minorHAnsi" w:hAnsiTheme="minorHAnsi" w:cstheme="minorHAnsi"/>
        </w:rPr>
        <w:t>t</w:t>
      </w:r>
      <w:r w:rsidR="00FB3961" w:rsidRPr="00ED57BB">
        <w:rPr>
          <w:rFonts w:asciiTheme="minorHAnsi" w:hAnsiTheme="minorHAnsi" w:cstheme="minorHAnsi"/>
        </w:rPr>
        <w:t xml:space="preserve">he </w:t>
      </w:r>
      <w:r w:rsidRPr="00ED57BB">
        <w:rPr>
          <w:rFonts w:asciiTheme="minorHAnsi" w:hAnsiTheme="minorHAnsi" w:cstheme="minorHAnsi"/>
        </w:rPr>
        <w:t>unauthorized use of a distinctive and famous mark in a way that impairs the mark’s distinctiveness or harms its reputation</w:t>
      </w:r>
      <w:r w:rsidR="00C0701E" w:rsidRPr="00ED57BB">
        <w:rPr>
          <w:rFonts w:asciiTheme="minorHAnsi" w:hAnsiTheme="minorHAnsi" w:cstheme="minorHAnsi"/>
        </w:rPr>
        <w:t>.</w:t>
      </w:r>
    </w:p>
    <w:p w14:paraId="0FF0C9B2" w14:textId="77777777" w:rsidR="00C0701E" w:rsidRPr="00ED57BB" w:rsidRDefault="00C0701E" w:rsidP="00F45FCA">
      <w:pPr>
        <w:rPr>
          <w:rFonts w:asciiTheme="minorHAnsi" w:hAnsiTheme="minorHAnsi" w:cstheme="minorHAnsi"/>
        </w:rPr>
      </w:pPr>
    </w:p>
    <w:p w14:paraId="1E6D3EB3" w14:textId="68C3FADB" w:rsidR="002F5240" w:rsidRPr="00ED57BB" w:rsidRDefault="0027276D" w:rsidP="00D0154F">
      <w:pPr>
        <w:pStyle w:val="Return-to-top"/>
        <w:rPr>
          <w:rStyle w:val="Hyperlink"/>
          <w:rFonts w:asciiTheme="minorHAnsi" w:hAnsiTheme="minorHAnsi" w:cstheme="minorHAnsi"/>
          <w:noProof w:val="0"/>
        </w:rPr>
      </w:pPr>
      <w:hyperlink w:anchor="_top" w:history="1">
        <w:r w:rsidR="002F5240" w:rsidRPr="00ED57BB">
          <w:rPr>
            <w:rStyle w:val="Hyperlink"/>
            <w:rFonts w:asciiTheme="minorHAnsi" w:hAnsiTheme="minorHAnsi" w:cstheme="minorHAnsi"/>
            <w:noProof w:val="0"/>
          </w:rPr>
          <w:t>[return to top]</w:t>
        </w:r>
      </w:hyperlink>
    </w:p>
    <w:p w14:paraId="5664F3B9" w14:textId="5F87336E" w:rsidR="00D0135B" w:rsidRPr="00ED57BB" w:rsidRDefault="3EBB50ED" w:rsidP="006B463F">
      <w:pPr>
        <w:pStyle w:val="Heading1"/>
        <w:rPr>
          <w:rFonts w:cstheme="minorHAnsi"/>
        </w:rPr>
      </w:pPr>
      <w:bookmarkStart w:id="21" w:name="_Toc42853185"/>
      <w:bookmarkStart w:id="22" w:name="_Toc42853355"/>
      <w:bookmarkStart w:id="23" w:name="_Toc43900139"/>
      <w:bookmarkStart w:id="24" w:name="_Toc62464952"/>
      <w:r w:rsidRPr="00ED57BB">
        <w:rPr>
          <w:rFonts w:cstheme="minorHAnsi"/>
        </w:rPr>
        <w:t>What's New in This Chapter</w:t>
      </w:r>
      <w:bookmarkEnd w:id="21"/>
      <w:bookmarkEnd w:id="22"/>
      <w:bookmarkEnd w:id="23"/>
      <w:bookmarkEnd w:id="24"/>
    </w:p>
    <w:p w14:paraId="280E529F" w14:textId="6F6D9FB6" w:rsidR="00D0135B" w:rsidRPr="00ED57BB" w:rsidRDefault="00AD08FF" w:rsidP="2112863F">
      <w:pPr>
        <w:rPr>
          <w:rFonts w:asciiTheme="minorHAnsi" w:hAnsiTheme="minorHAnsi" w:cstheme="minorHAnsi"/>
        </w:rPr>
      </w:pPr>
      <w:r w:rsidRPr="00ED57BB">
        <w:rPr>
          <w:rFonts w:asciiTheme="minorHAnsi" w:hAnsiTheme="minorHAnsi" w:cstheme="minorHAnsi"/>
        </w:rPr>
        <w:t xml:space="preserve">The following </w:t>
      </w:r>
      <w:r w:rsidR="009977F9" w:rsidRPr="00ED57BB">
        <w:rPr>
          <w:rFonts w:asciiTheme="minorHAnsi" w:hAnsiTheme="minorHAnsi" w:cstheme="minorHAnsi"/>
        </w:rPr>
        <w:t xml:space="preserve">elements are </w:t>
      </w:r>
      <w:r w:rsidR="000063C0" w:rsidRPr="00ED57BB">
        <w:rPr>
          <w:rFonts w:asciiTheme="minorHAnsi" w:hAnsiTheme="minorHAnsi" w:cstheme="minorHAnsi"/>
        </w:rPr>
        <w:t xml:space="preserve">improvements </w:t>
      </w:r>
      <w:r w:rsidR="620C0BFE" w:rsidRPr="00ED57BB">
        <w:rPr>
          <w:rFonts w:asciiTheme="minorHAnsi" w:hAnsiTheme="minorHAnsi" w:cstheme="minorHAnsi"/>
        </w:rPr>
        <w:t xml:space="preserve">in this chapter </w:t>
      </w:r>
      <w:r w:rsidR="000063C0" w:rsidRPr="00ED57BB">
        <w:rPr>
          <w:rFonts w:asciiTheme="minorHAnsi" w:hAnsiTheme="minorHAnsi" w:cstheme="minorHAnsi"/>
        </w:rPr>
        <w:t>from the previous edition:</w:t>
      </w:r>
    </w:p>
    <w:p w14:paraId="6C37CD9D" w14:textId="77777777" w:rsidR="005717D3" w:rsidRPr="00ED57BB" w:rsidRDefault="00853898" w:rsidP="005717D3">
      <w:pPr>
        <w:pStyle w:val="ListParagraph"/>
        <w:numPr>
          <w:ilvl w:val="0"/>
          <w:numId w:val="64"/>
        </w:numPr>
        <w:spacing w:after="0"/>
        <w:rPr>
          <w:rFonts w:asciiTheme="minorHAnsi" w:hAnsiTheme="minorHAnsi" w:cstheme="minorHAnsi"/>
        </w:rPr>
      </w:pPr>
      <w:r w:rsidRPr="00ED57BB">
        <w:rPr>
          <w:rFonts w:asciiTheme="minorHAnsi" w:hAnsiTheme="minorHAnsi" w:cstheme="minorHAnsi"/>
        </w:rPr>
        <w:t xml:space="preserve"> </w:t>
      </w:r>
      <w:r w:rsidR="005717D3" w:rsidRPr="00ED57BB">
        <w:rPr>
          <w:rFonts w:asciiTheme="minorHAnsi" w:hAnsiTheme="minorHAnsi" w:cstheme="minorHAnsi"/>
        </w:rPr>
        <w:t xml:space="preserve">New Business Law Analysis: </w:t>
      </w:r>
      <w:r w:rsidR="005717D3" w:rsidRPr="00ED57BB">
        <w:rPr>
          <w:rFonts w:asciiTheme="minorHAnsi" w:hAnsiTheme="minorHAnsi" w:cstheme="minorHAnsi"/>
          <w:i/>
        </w:rPr>
        <w:t>The Impact of Patent Time Limits</w:t>
      </w:r>
    </w:p>
    <w:p w14:paraId="33D7FB38" w14:textId="77777777" w:rsidR="005717D3" w:rsidRPr="00ED57BB" w:rsidRDefault="005717D3" w:rsidP="005717D3">
      <w:pPr>
        <w:pStyle w:val="ListParagraph"/>
        <w:numPr>
          <w:ilvl w:val="0"/>
          <w:numId w:val="64"/>
        </w:numPr>
        <w:spacing w:after="0"/>
        <w:rPr>
          <w:rFonts w:asciiTheme="minorHAnsi" w:hAnsiTheme="minorHAnsi" w:cstheme="minorHAnsi"/>
        </w:rPr>
      </w:pPr>
      <w:r w:rsidRPr="00ED57BB">
        <w:rPr>
          <w:rFonts w:asciiTheme="minorHAnsi" w:hAnsiTheme="minorHAnsi" w:cstheme="minorHAnsi"/>
        </w:rPr>
        <w:t>1 New Margin Definition</w:t>
      </w:r>
    </w:p>
    <w:p w14:paraId="7FCD5E7E" w14:textId="77777777" w:rsidR="005717D3" w:rsidRPr="00ED57BB" w:rsidRDefault="005717D3" w:rsidP="005717D3">
      <w:pPr>
        <w:pStyle w:val="ListParagraph"/>
        <w:numPr>
          <w:ilvl w:val="1"/>
          <w:numId w:val="64"/>
        </w:numPr>
        <w:spacing w:after="0"/>
        <w:rPr>
          <w:rFonts w:asciiTheme="minorHAnsi" w:hAnsiTheme="minorHAnsi" w:cstheme="minorHAnsi"/>
        </w:rPr>
      </w:pPr>
      <w:r w:rsidRPr="00ED57BB">
        <w:rPr>
          <w:rFonts w:asciiTheme="minorHAnsi" w:hAnsiTheme="minorHAnsi" w:cstheme="minorHAnsi"/>
        </w:rPr>
        <w:t>Royalties</w:t>
      </w:r>
    </w:p>
    <w:p w14:paraId="04AF0F19" w14:textId="77777777" w:rsidR="005717D3" w:rsidRPr="00ED57BB" w:rsidRDefault="005717D3" w:rsidP="005717D3">
      <w:pPr>
        <w:pStyle w:val="ListParagraph"/>
        <w:numPr>
          <w:ilvl w:val="0"/>
          <w:numId w:val="64"/>
        </w:numPr>
        <w:spacing w:after="0"/>
        <w:rPr>
          <w:rFonts w:asciiTheme="minorHAnsi" w:hAnsiTheme="minorHAnsi" w:cstheme="minorHAnsi"/>
        </w:rPr>
      </w:pPr>
      <w:r w:rsidRPr="00ED57BB">
        <w:rPr>
          <w:rFonts w:asciiTheme="minorHAnsi" w:hAnsiTheme="minorHAnsi" w:cstheme="minorHAnsi"/>
        </w:rPr>
        <w:t>2 New Numbered Case Examples:</w:t>
      </w:r>
    </w:p>
    <w:p w14:paraId="4AE2E75B" w14:textId="77777777" w:rsidR="005717D3" w:rsidRPr="00ED57BB" w:rsidRDefault="005717D3" w:rsidP="005717D3">
      <w:pPr>
        <w:pStyle w:val="ListParagraph"/>
        <w:numPr>
          <w:ilvl w:val="1"/>
          <w:numId w:val="64"/>
        </w:numPr>
        <w:spacing w:after="0"/>
        <w:rPr>
          <w:rFonts w:asciiTheme="minorHAnsi" w:hAnsiTheme="minorHAnsi" w:cstheme="minorHAnsi"/>
        </w:rPr>
      </w:pPr>
      <w:r w:rsidRPr="00ED57BB">
        <w:rPr>
          <w:rFonts w:asciiTheme="minorHAnsi" w:hAnsiTheme="minorHAnsi" w:cstheme="minorHAnsi"/>
        </w:rPr>
        <w:t>on the compilations of facts regarding protected expressions based on a 2019 case</w:t>
      </w:r>
    </w:p>
    <w:p w14:paraId="7DD26D84" w14:textId="77777777" w:rsidR="005717D3" w:rsidRPr="00ED57BB" w:rsidRDefault="005717D3" w:rsidP="005717D3">
      <w:pPr>
        <w:pStyle w:val="ListParagraph"/>
        <w:numPr>
          <w:ilvl w:val="1"/>
          <w:numId w:val="64"/>
        </w:numPr>
        <w:spacing w:after="0"/>
        <w:rPr>
          <w:rFonts w:asciiTheme="minorHAnsi" w:hAnsiTheme="minorHAnsi" w:cstheme="minorHAnsi"/>
        </w:rPr>
      </w:pPr>
      <w:r w:rsidRPr="00ED57BB">
        <w:rPr>
          <w:rFonts w:asciiTheme="minorHAnsi" w:hAnsiTheme="minorHAnsi" w:cstheme="minorHAnsi"/>
        </w:rPr>
        <w:t>on trade secrets in cyberspace</w:t>
      </w:r>
    </w:p>
    <w:p w14:paraId="0CC04A88" w14:textId="77777777" w:rsidR="005717D3" w:rsidRPr="00ED57BB" w:rsidRDefault="005717D3" w:rsidP="005717D3">
      <w:pPr>
        <w:pStyle w:val="ListParagraph"/>
        <w:numPr>
          <w:ilvl w:val="0"/>
          <w:numId w:val="64"/>
        </w:numPr>
        <w:spacing w:after="0"/>
        <w:rPr>
          <w:rFonts w:asciiTheme="minorHAnsi" w:hAnsiTheme="minorHAnsi" w:cstheme="minorHAnsi"/>
        </w:rPr>
      </w:pPr>
      <w:r w:rsidRPr="00ED57BB">
        <w:rPr>
          <w:rFonts w:asciiTheme="minorHAnsi" w:hAnsiTheme="minorHAnsi" w:cstheme="minorHAnsi"/>
        </w:rPr>
        <w:t>1 New Case Problem on copyrights (2020 case)</w:t>
      </w:r>
    </w:p>
    <w:p w14:paraId="47F7F456" w14:textId="77777777" w:rsidR="005717D3" w:rsidRPr="00ED57BB" w:rsidRDefault="005717D3" w:rsidP="005717D3">
      <w:pPr>
        <w:pStyle w:val="ListParagraph"/>
        <w:widowControl w:val="0"/>
        <w:numPr>
          <w:ilvl w:val="0"/>
          <w:numId w:val="64"/>
        </w:numPr>
        <w:tabs>
          <w:tab w:val="left" w:pos="1080"/>
        </w:tabs>
        <w:autoSpaceDE w:val="0"/>
        <w:autoSpaceDN w:val="0"/>
        <w:adjustRightInd w:val="0"/>
        <w:spacing w:after="0"/>
        <w:rPr>
          <w:rFonts w:asciiTheme="minorHAnsi" w:hAnsiTheme="minorHAnsi" w:cstheme="minorHAnsi"/>
        </w:rPr>
      </w:pPr>
      <w:r w:rsidRPr="00ED57BB">
        <w:rPr>
          <w:rFonts w:asciiTheme="minorHAnsi" w:hAnsiTheme="minorHAnsi" w:cstheme="minorHAnsi"/>
        </w:rPr>
        <w:t>1 New Case:</w:t>
      </w:r>
    </w:p>
    <w:p w14:paraId="0E65522D" w14:textId="39D8B32A" w:rsidR="005717D3" w:rsidRPr="00ED57BB" w:rsidRDefault="005717D3" w:rsidP="005717D3">
      <w:pPr>
        <w:pStyle w:val="ListParagraph"/>
        <w:numPr>
          <w:ilvl w:val="1"/>
          <w:numId w:val="64"/>
        </w:numPr>
        <w:spacing w:after="0"/>
        <w:rPr>
          <w:rFonts w:asciiTheme="minorHAnsi" w:hAnsiTheme="minorHAnsi" w:cstheme="minorHAnsi"/>
        </w:rPr>
      </w:pPr>
      <w:r w:rsidRPr="00ED57BB">
        <w:rPr>
          <w:rFonts w:asciiTheme="minorHAnsi" w:hAnsiTheme="minorHAnsi" w:cstheme="minorHAnsi"/>
          <w:i/>
        </w:rPr>
        <w:t xml:space="preserve">LEGO A/S v. ZURU, Inc. </w:t>
      </w:r>
      <w:r w:rsidRPr="00ED57BB">
        <w:rPr>
          <w:rFonts w:asciiTheme="minorHAnsi" w:hAnsiTheme="minorHAnsi" w:cstheme="minorHAnsi"/>
        </w:rPr>
        <w:t>(2020</w:t>
      </w:r>
      <w:r w:rsidR="00FB3961" w:rsidRPr="00ED57BB">
        <w:rPr>
          <w:rFonts w:asciiTheme="minorHAnsi" w:hAnsiTheme="minorHAnsi" w:cstheme="minorHAnsi"/>
        </w:rPr>
        <w:t>)</w:t>
      </w:r>
      <w:r w:rsidR="00FB3961">
        <w:rPr>
          <w:rFonts w:asciiTheme="minorHAnsi" w:hAnsiTheme="minorHAnsi" w:cstheme="minorHAnsi"/>
        </w:rPr>
        <w:t xml:space="preserve"> – </w:t>
      </w:r>
      <w:r w:rsidR="00FB3961">
        <w:rPr>
          <w:rFonts w:asciiTheme="minorHAnsi" w:hAnsiTheme="minorHAnsi" w:cstheme="minorHAnsi"/>
          <w:lang w:eastAsia="ja-JP"/>
        </w:rPr>
        <w:t>A</w:t>
      </w:r>
      <w:r w:rsidRPr="00ED57BB">
        <w:rPr>
          <w:rFonts w:asciiTheme="minorHAnsi" w:hAnsiTheme="minorHAnsi" w:cstheme="minorHAnsi"/>
          <w:lang w:eastAsia="ja-JP"/>
        </w:rPr>
        <w:t xml:space="preserve"> dispute between two toy makers over copyrighted similarities in their respective products.</w:t>
      </w:r>
    </w:p>
    <w:p w14:paraId="600E2E09" w14:textId="77777777" w:rsidR="005717D3" w:rsidRPr="00ED57BB" w:rsidRDefault="005717D3" w:rsidP="005717D3">
      <w:pPr>
        <w:rPr>
          <w:rFonts w:asciiTheme="minorHAnsi" w:hAnsiTheme="minorHAnsi" w:cstheme="minorHAnsi"/>
        </w:rPr>
      </w:pPr>
    </w:p>
    <w:p w14:paraId="27AF5D60" w14:textId="1B08F71F" w:rsidR="0BBD6A01" w:rsidRPr="00ED57BB" w:rsidRDefault="0BBD6A01" w:rsidP="005717D3">
      <w:pPr>
        <w:pStyle w:val="ListParagraph"/>
        <w:rPr>
          <w:rFonts w:asciiTheme="minorHAnsi" w:hAnsiTheme="minorHAnsi" w:cstheme="minorHAnsi"/>
          <w:i/>
          <w:iCs/>
        </w:rPr>
      </w:pPr>
    </w:p>
    <w:bookmarkStart w:id="25" w:name="_Toc42853186"/>
    <w:bookmarkStart w:id="26" w:name="_Toc42853356"/>
    <w:p w14:paraId="04663578" w14:textId="77777777" w:rsidR="002F5240" w:rsidRPr="00ED57BB" w:rsidRDefault="002F5240" w:rsidP="00D0154F">
      <w:pPr>
        <w:pStyle w:val="Return-to-top"/>
        <w:rPr>
          <w:rStyle w:val="Hyperlink"/>
          <w:rFonts w:asciiTheme="minorHAnsi" w:hAnsiTheme="minorHAnsi" w:cstheme="minorHAnsi"/>
          <w:noProof w:val="0"/>
        </w:rPr>
      </w:pPr>
      <w:r w:rsidRPr="00ED57BB">
        <w:rPr>
          <w:rStyle w:val="Hyperlink"/>
          <w:rFonts w:asciiTheme="minorHAnsi" w:hAnsiTheme="minorHAnsi" w:cstheme="minorHAnsi"/>
          <w:noProof w:val="0"/>
        </w:rPr>
        <w:lastRenderedPageBreak/>
        <w:fldChar w:fldCharType="begin"/>
      </w:r>
      <w:r w:rsidRPr="00ED57BB">
        <w:rPr>
          <w:rStyle w:val="Hyperlink"/>
          <w:rFonts w:asciiTheme="minorHAnsi" w:hAnsiTheme="minorHAnsi" w:cstheme="minorHAnsi"/>
          <w:noProof w:val="0"/>
        </w:rPr>
        <w:instrText xml:space="preserve"> HYPERLINK  \l "_top" </w:instrText>
      </w:r>
      <w:r w:rsidRPr="00ED57BB">
        <w:rPr>
          <w:rStyle w:val="Hyperlink"/>
          <w:rFonts w:asciiTheme="minorHAnsi" w:hAnsiTheme="minorHAnsi" w:cstheme="minorHAnsi"/>
          <w:noProof w:val="0"/>
        </w:rPr>
        <w:fldChar w:fldCharType="separate"/>
      </w:r>
      <w:r w:rsidRPr="00ED57BB">
        <w:rPr>
          <w:rStyle w:val="Hyperlink"/>
          <w:rFonts w:asciiTheme="minorHAnsi" w:hAnsiTheme="minorHAnsi" w:cstheme="minorHAnsi"/>
          <w:noProof w:val="0"/>
        </w:rPr>
        <w:t>[return to top]</w:t>
      </w:r>
      <w:r w:rsidRPr="00ED57BB">
        <w:rPr>
          <w:rStyle w:val="Hyperlink"/>
          <w:rFonts w:asciiTheme="minorHAnsi" w:hAnsiTheme="minorHAnsi" w:cstheme="minorHAnsi"/>
          <w:noProof w:val="0"/>
        </w:rPr>
        <w:fldChar w:fldCharType="end"/>
      </w:r>
    </w:p>
    <w:p w14:paraId="55BC391B" w14:textId="7575A971" w:rsidR="0BBD6A01" w:rsidRPr="00ED57BB" w:rsidRDefault="2165D8E7" w:rsidP="006B463F">
      <w:pPr>
        <w:pStyle w:val="Heading1"/>
        <w:rPr>
          <w:rFonts w:cstheme="minorHAnsi"/>
        </w:rPr>
      </w:pPr>
      <w:bookmarkStart w:id="27" w:name="_Toc43900140"/>
      <w:bookmarkStart w:id="28" w:name="_Toc62464953"/>
      <w:r w:rsidRPr="00ED57BB">
        <w:rPr>
          <w:rFonts w:cstheme="minorHAnsi"/>
        </w:rPr>
        <w:t xml:space="preserve">Chapter </w:t>
      </w:r>
      <w:r w:rsidR="16689418" w:rsidRPr="00ED57BB">
        <w:rPr>
          <w:rFonts w:cstheme="minorHAnsi"/>
        </w:rPr>
        <w:t>Outline</w:t>
      </w:r>
      <w:bookmarkEnd w:id="27"/>
      <w:bookmarkEnd w:id="28"/>
      <w:r w:rsidR="16689418" w:rsidRPr="00ED57BB">
        <w:rPr>
          <w:rFonts w:cstheme="minorHAnsi"/>
        </w:rPr>
        <w:t xml:space="preserve"> </w:t>
      </w:r>
      <w:bookmarkEnd w:id="25"/>
      <w:bookmarkEnd w:id="26"/>
    </w:p>
    <w:p w14:paraId="3DF24844" w14:textId="77777777" w:rsidR="00ED57BB" w:rsidRPr="00D95CDD" w:rsidRDefault="00ED57BB" w:rsidP="008813B5">
      <w:pPr>
        <w:rPr>
          <w:rFonts w:cstheme="minorHAnsi"/>
        </w:rPr>
      </w:pPr>
    </w:p>
    <w:p w14:paraId="3D5F4BE0" w14:textId="0EDB6D85" w:rsidR="23692A04" w:rsidRPr="00ED57BB" w:rsidRDefault="00E35D77" w:rsidP="2112863F">
      <w:pPr>
        <w:rPr>
          <w:rFonts w:asciiTheme="minorHAnsi" w:eastAsiaTheme="minorEastAsia" w:hAnsiTheme="minorHAnsi" w:cstheme="minorHAnsi"/>
          <w:b/>
          <w:bCs/>
          <w:i/>
          <w:iCs/>
        </w:rPr>
      </w:pPr>
      <w:r w:rsidRPr="00ED57BB">
        <w:rPr>
          <w:rFonts w:asciiTheme="minorHAnsi" w:hAnsiTheme="minorHAnsi" w:cstheme="minorHAnsi"/>
          <w:i/>
          <w:iCs/>
        </w:rPr>
        <w:t xml:space="preserve">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 </w:t>
      </w:r>
      <w:r w:rsidR="545248D4" w:rsidRPr="00ED57BB">
        <w:rPr>
          <w:rFonts w:asciiTheme="minorHAnsi" w:hAnsiTheme="minorHAnsi" w:cstheme="minorHAnsi"/>
          <w:i/>
          <w:iCs/>
        </w:rPr>
        <w:t xml:space="preserve">Chapter </w:t>
      </w:r>
      <w:r w:rsidR="00DB4369" w:rsidRPr="00ED57BB">
        <w:rPr>
          <w:rFonts w:asciiTheme="minorHAnsi" w:hAnsiTheme="minorHAnsi" w:cstheme="minorHAnsi"/>
          <w:i/>
          <w:iCs/>
        </w:rPr>
        <w:t>0</w:t>
      </w:r>
      <w:r w:rsidR="00D15EE8" w:rsidRPr="00ED57BB">
        <w:rPr>
          <w:rFonts w:asciiTheme="minorHAnsi" w:hAnsiTheme="minorHAnsi" w:cstheme="minorHAnsi"/>
          <w:i/>
          <w:iCs/>
        </w:rPr>
        <w:t>7</w:t>
      </w:r>
      <w:r w:rsidR="545248D4" w:rsidRPr="00ED57BB">
        <w:rPr>
          <w:rFonts w:asciiTheme="minorHAnsi" w:hAnsiTheme="minorHAnsi" w:cstheme="minorHAnsi"/>
          <w:i/>
          <w:iCs/>
        </w:rPr>
        <w:t xml:space="preserve">. </w:t>
      </w:r>
      <w:r w:rsidR="56F8D9E2" w:rsidRPr="00ED57BB">
        <w:rPr>
          <w:rFonts w:asciiTheme="minorHAnsi" w:hAnsiTheme="minorHAnsi" w:cstheme="minorHAnsi"/>
          <w:i/>
          <w:iCs/>
        </w:rPr>
        <w:t>(PPT Slide</w:t>
      </w:r>
      <w:r w:rsidR="00D1715B" w:rsidRPr="00ED57BB">
        <w:rPr>
          <w:rFonts w:asciiTheme="minorHAnsi" w:hAnsiTheme="minorHAnsi" w:cstheme="minorHAnsi"/>
          <w:i/>
          <w:iCs/>
        </w:rPr>
        <w:t xml:space="preserve"> </w:t>
      </w:r>
      <w:r w:rsidR="005E56C7" w:rsidRPr="00ED57BB">
        <w:rPr>
          <w:rFonts w:asciiTheme="minorHAnsi" w:hAnsiTheme="minorHAnsi" w:cstheme="minorHAnsi"/>
          <w:i/>
          <w:iCs/>
        </w:rPr>
        <w:t>3</w:t>
      </w:r>
      <w:r w:rsidR="56F8D9E2" w:rsidRPr="00ED57BB">
        <w:rPr>
          <w:rFonts w:asciiTheme="minorHAnsi" w:hAnsiTheme="minorHAnsi" w:cstheme="minorHAnsi"/>
          <w:i/>
          <w:iCs/>
        </w:rPr>
        <w:t>)</w:t>
      </w:r>
      <w:r w:rsidR="001F3C76" w:rsidRPr="00ED57BB">
        <w:rPr>
          <w:rFonts w:asciiTheme="minorHAnsi" w:hAnsiTheme="minorHAnsi" w:cstheme="minorHAnsi"/>
          <w:i/>
          <w:iCs/>
        </w:rPr>
        <w:t>.</w:t>
      </w:r>
    </w:p>
    <w:p w14:paraId="1DEC00CB" w14:textId="495E3503" w:rsidR="286BF5BF" w:rsidRDefault="366C8DA6" w:rsidP="2112863F">
      <w:pPr>
        <w:ind w:left="360"/>
        <w:rPr>
          <w:rFonts w:asciiTheme="minorHAnsi" w:hAnsiTheme="minorHAnsi" w:cstheme="minorHAnsi"/>
          <w:b/>
          <w:bCs/>
        </w:rPr>
      </w:pPr>
      <w:r w:rsidRPr="008813B5">
        <w:rPr>
          <w:rFonts w:asciiTheme="minorHAnsi" w:hAnsiTheme="minorHAnsi" w:cstheme="minorHAnsi"/>
          <w:b/>
        </w:rPr>
        <w:t>I.</w:t>
      </w:r>
      <w:r w:rsidR="00FB3961" w:rsidRPr="008813B5">
        <w:rPr>
          <w:rFonts w:asciiTheme="minorHAnsi" w:hAnsiTheme="minorHAnsi" w:cstheme="minorHAnsi"/>
          <w:b/>
        </w:rPr>
        <w:t xml:space="preserve">07-1 </w:t>
      </w:r>
      <w:r w:rsidR="000A59B5" w:rsidRPr="004A3D67">
        <w:rPr>
          <w:rFonts w:asciiTheme="minorHAnsi" w:hAnsiTheme="minorHAnsi" w:cstheme="minorHAnsi"/>
          <w:b/>
          <w:bCs/>
        </w:rPr>
        <w:t>Trademarks</w:t>
      </w:r>
      <w:r w:rsidR="734696DA" w:rsidRPr="004A3D67">
        <w:rPr>
          <w:rFonts w:asciiTheme="minorHAnsi" w:hAnsiTheme="minorHAnsi" w:cstheme="minorHAnsi"/>
          <w:b/>
          <w:bCs/>
        </w:rPr>
        <w:t xml:space="preserve"> (PPT Slide</w:t>
      </w:r>
      <w:r w:rsidR="0439AC83" w:rsidRPr="004A3D67">
        <w:rPr>
          <w:rFonts w:asciiTheme="minorHAnsi" w:hAnsiTheme="minorHAnsi" w:cstheme="minorHAnsi"/>
          <w:b/>
          <w:bCs/>
        </w:rPr>
        <w:t xml:space="preserve"> </w:t>
      </w:r>
      <w:r w:rsidR="005725A5" w:rsidRPr="004A3D67">
        <w:rPr>
          <w:rFonts w:asciiTheme="minorHAnsi" w:hAnsiTheme="minorHAnsi" w:cstheme="minorHAnsi"/>
          <w:b/>
          <w:bCs/>
        </w:rPr>
        <w:t>5-19</w:t>
      </w:r>
      <w:r w:rsidR="734696DA" w:rsidRPr="004A3D67">
        <w:rPr>
          <w:rFonts w:asciiTheme="minorHAnsi" w:hAnsiTheme="minorHAnsi" w:cstheme="minorHAnsi"/>
          <w:b/>
          <w:bCs/>
        </w:rPr>
        <w:t>)</w:t>
      </w:r>
    </w:p>
    <w:p w14:paraId="18ABD1BE" w14:textId="77777777" w:rsidR="00A414D8" w:rsidRPr="008813B5" w:rsidRDefault="00A414D8" w:rsidP="008813B5">
      <w:pPr>
        <w:pStyle w:val="ListParagraph"/>
        <w:ind w:left="3600"/>
        <w:rPr>
          <w:rFonts w:asciiTheme="minorHAnsi" w:eastAsiaTheme="minorEastAsia" w:hAnsiTheme="minorHAnsi" w:cstheme="minorHAnsi"/>
          <w:b/>
        </w:rPr>
      </w:pPr>
    </w:p>
    <w:p w14:paraId="34F47367" w14:textId="4A4B93D1" w:rsidR="009A194F" w:rsidRPr="00ED57BB" w:rsidRDefault="000A59B5" w:rsidP="009A194F">
      <w:pPr>
        <w:pStyle w:val="ListParagraph"/>
        <w:numPr>
          <w:ilvl w:val="1"/>
          <w:numId w:val="13"/>
        </w:numPr>
        <w:rPr>
          <w:rFonts w:asciiTheme="minorHAnsi" w:eastAsiaTheme="minorEastAsia" w:hAnsiTheme="minorHAnsi" w:cstheme="minorHAnsi"/>
          <w:b/>
          <w:bCs/>
        </w:rPr>
      </w:pPr>
      <w:r w:rsidRPr="00ED57BB">
        <w:rPr>
          <w:rFonts w:asciiTheme="minorHAnsi" w:eastAsiaTheme="minorEastAsia" w:hAnsiTheme="minorHAnsi" w:cstheme="minorHAnsi"/>
          <w:b/>
          <w:bCs/>
        </w:rPr>
        <w:t>Statutory Protection of Trademarks</w:t>
      </w:r>
    </w:p>
    <w:p w14:paraId="0D94A52A" w14:textId="6652996E" w:rsidR="00972816" w:rsidRPr="00ED57BB" w:rsidRDefault="009A194F" w:rsidP="009A194F">
      <w:pPr>
        <w:pStyle w:val="ListParagraph"/>
        <w:numPr>
          <w:ilvl w:val="2"/>
          <w:numId w:val="13"/>
        </w:numPr>
        <w:rPr>
          <w:rFonts w:asciiTheme="minorHAnsi" w:eastAsiaTheme="minorEastAsia" w:hAnsiTheme="minorHAnsi" w:cstheme="minorHAnsi"/>
        </w:rPr>
      </w:pPr>
      <w:r w:rsidRPr="00ED57BB">
        <w:rPr>
          <w:rFonts w:asciiTheme="minorHAnsi" w:hAnsiTheme="minorHAnsi" w:cstheme="minorHAnsi"/>
        </w:rPr>
        <w:t>Statutory protection of trademarks and related property is provided at the federal level by the Lanham Act of 1946</w:t>
      </w:r>
      <w:r w:rsidR="00245775">
        <w:rPr>
          <w:rFonts w:asciiTheme="minorHAnsi" w:hAnsiTheme="minorHAnsi" w:cstheme="minorHAnsi"/>
        </w:rPr>
        <w:t>.</w:t>
      </w:r>
      <w:r w:rsidRPr="00ED57BB">
        <w:rPr>
          <w:rFonts w:asciiTheme="minorHAnsi" w:hAnsiTheme="minorHAnsi" w:cstheme="minorHAnsi"/>
        </w:rPr>
        <w:t xml:space="preserve"> </w:t>
      </w:r>
    </w:p>
    <w:p w14:paraId="0DD547AD" w14:textId="77777777" w:rsidR="009A194F" w:rsidRPr="00ED57BB" w:rsidRDefault="00972816" w:rsidP="009A194F">
      <w:pPr>
        <w:pStyle w:val="ListParagraph"/>
        <w:numPr>
          <w:ilvl w:val="3"/>
          <w:numId w:val="43"/>
        </w:numPr>
        <w:rPr>
          <w:rFonts w:asciiTheme="minorHAnsi" w:eastAsiaTheme="minorEastAsia" w:hAnsiTheme="minorHAnsi" w:cstheme="minorHAnsi"/>
        </w:rPr>
      </w:pPr>
      <w:r w:rsidRPr="00ED57BB">
        <w:rPr>
          <w:rFonts w:asciiTheme="minorHAnsi" w:eastAsiaTheme="minorEastAsia" w:hAnsiTheme="minorHAnsi" w:cstheme="minorHAnsi"/>
        </w:rPr>
        <w:t>Trademark Dilution</w:t>
      </w:r>
    </w:p>
    <w:p w14:paraId="6562615E" w14:textId="5B60C790" w:rsidR="009A194F" w:rsidRPr="00ED57BB" w:rsidRDefault="009A194F" w:rsidP="009A194F">
      <w:pPr>
        <w:pStyle w:val="ListParagraph"/>
        <w:numPr>
          <w:ilvl w:val="4"/>
          <w:numId w:val="43"/>
        </w:numPr>
        <w:rPr>
          <w:rFonts w:asciiTheme="minorHAnsi" w:eastAsiaTheme="minorEastAsia" w:hAnsiTheme="minorHAnsi" w:cstheme="minorHAnsi"/>
        </w:rPr>
      </w:pPr>
      <w:r w:rsidRPr="00ED57BB">
        <w:rPr>
          <w:rFonts w:asciiTheme="minorHAnsi" w:hAnsiTheme="minorHAnsi" w:cstheme="minorHAnsi"/>
        </w:rPr>
        <w:t>The Federal Trademark Dilution Act</w:t>
      </w:r>
      <w:r w:rsidRPr="00ED57BB">
        <w:rPr>
          <w:rFonts w:asciiTheme="minorHAnsi" w:hAnsiTheme="minorHAnsi" w:cstheme="minorHAnsi"/>
          <w:position w:val="6"/>
        </w:rPr>
        <w:t xml:space="preserve"> </w:t>
      </w:r>
      <w:r w:rsidRPr="00ED57BB">
        <w:rPr>
          <w:rFonts w:asciiTheme="minorHAnsi" w:hAnsiTheme="minorHAnsi" w:cstheme="minorHAnsi"/>
        </w:rPr>
        <w:t>amended the Lanham Act to allow trademark owners to bring suits in federal court for trademark dilution.</w:t>
      </w:r>
    </w:p>
    <w:p w14:paraId="13586CE5" w14:textId="77777777" w:rsidR="009A194F" w:rsidRPr="00ED57BB" w:rsidRDefault="00972816" w:rsidP="009A194F">
      <w:pPr>
        <w:pStyle w:val="ListParagraph"/>
        <w:numPr>
          <w:ilvl w:val="3"/>
          <w:numId w:val="43"/>
        </w:numPr>
        <w:rPr>
          <w:rFonts w:asciiTheme="minorHAnsi" w:eastAsiaTheme="minorEastAsia" w:hAnsiTheme="minorHAnsi" w:cstheme="minorHAnsi"/>
        </w:rPr>
      </w:pPr>
      <w:r w:rsidRPr="00ED57BB">
        <w:rPr>
          <w:rFonts w:asciiTheme="minorHAnsi" w:eastAsiaTheme="minorEastAsia" w:hAnsiTheme="minorHAnsi" w:cstheme="minorHAnsi"/>
        </w:rPr>
        <w:t>The Marks Need Not Be Identical</w:t>
      </w:r>
    </w:p>
    <w:p w14:paraId="3316A4CE" w14:textId="664229A1" w:rsidR="009A194F" w:rsidRPr="00ED57BB" w:rsidRDefault="009A194F" w:rsidP="009A194F">
      <w:pPr>
        <w:pStyle w:val="ListParagraph"/>
        <w:numPr>
          <w:ilvl w:val="4"/>
          <w:numId w:val="43"/>
        </w:numPr>
        <w:rPr>
          <w:rFonts w:asciiTheme="minorHAnsi" w:eastAsiaTheme="minorEastAsia" w:hAnsiTheme="minorHAnsi" w:cstheme="minorHAnsi"/>
        </w:rPr>
      </w:pPr>
      <w:r w:rsidRPr="00ED57BB">
        <w:rPr>
          <w:rFonts w:asciiTheme="minorHAnsi" w:hAnsiTheme="minorHAnsi" w:cstheme="minorHAnsi"/>
        </w:rPr>
        <w:t xml:space="preserve">A famous mark may be diluted not only by the use of an identical mark but also by the use of a </w:t>
      </w:r>
      <w:r w:rsidRPr="00ED57BB">
        <w:rPr>
          <w:rFonts w:asciiTheme="minorHAnsi" w:hAnsiTheme="minorHAnsi" w:cstheme="minorHAnsi"/>
          <w:i/>
          <w:iCs/>
        </w:rPr>
        <w:t xml:space="preserve">similar </w:t>
      </w:r>
      <w:r w:rsidRPr="00ED57BB">
        <w:rPr>
          <w:rFonts w:asciiTheme="minorHAnsi" w:hAnsiTheme="minorHAnsi" w:cstheme="minorHAnsi"/>
        </w:rPr>
        <w:t xml:space="preserve">mark, provided that it reduces the value of the famous mark. </w:t>
      </w:r>
    </w:p>
    <w:p w14:paraId="1343EAA5" w14:textId="12AEE051" w:rsidR="004534AB" w:rsidRPr="00ED57BB" w:rsidRDefault="004534AB" w:rsidP="004534AB">
      <w:pPr>
        <w:pStyle w:val="ListParagraph"/>
        <w:numPr>
          <w:ilvl w:val="5"/>
          <w:numId w:val="43"/>
        </w:numPr>
        <w:rPr>
          <w:rFonts w:asciiTheme="minorHAnsi" w:eastAsiaTheme="minorEastAsia" w:hAnsiTheme="minorHAnsi" w:cstheme="minorHAnsi"/>
        </w:rPr>
      </w:pPr>
      <w:r w:rsidRPr="00ED57BB">
        <w:rPr>
          <w:rFonts w:asciiTheme="minorHAnsi" w:hAnsiTheme="minorHAnsi" w:cstheme="minorHAnsi"/>
          <w:b/>
          <w:bCs/>
        </w:rPr>
        <w:t>Spotlight Case Example 7.1</w:t>
      </w:r>
      <w:r w:rsidRPr="00ED57BB">
        <w:rPr>
          <w:rFonts w:asciiTheme="minorHAnsi" w:hAnsiTheme="minorHAnsi" w:cstheme="minorHAnsi"/>
        </w:rPr>
        <w:t xml:space="preserve"> Samantha Lundberg</w:t>
      </w:r>
    </w:p>
    <w:p w14:paraId="153EB41A" w14:textId="77777777" w:rsidR="005725A5" w:rsidRPr="00ED57BB" w:rsidRDefault="005725A5" w:rsidP="005725A5">
      <w:pPr>
        <w:pStyle w:val="ListParagraph"/>
        <w:ind w:left="3600"/>
        <w:rPr>
          <w:rFonts w:asciiTheme="minorHAnsi" w:eastAsiaTheme="minorEastAsia" w:hAnsiTheme="minorHAnsi" w:cstheme="minorHAnsi"/>
        </w:rPr>
      </w:pPr>
    </w:p>
    <w:p w14:paraId="354F97AB" w14:textId="76EDADAB" w:rsidR="005C1D29" w:rsidRPr="00ED57BB" w:rsidRDefault="00972816" w:rsidP="005C1D29">
      <w:pPr>
        <w:pStyle w:val="ListParagraph"/>
        <w:numPr>
          <w:ilvl w:val="1"/>
          <w:numId w:val="13"/>
        </w:numPr>
        <w:rPr>
          <w:rFonts w:asciiTheme="minorHAnsi" w:eastAsiaTheme="minorEastAsia" w:hAnsiTheme="minorHAnsi" w:cstheme="minorHAnsi"/>
          <w:b/>
          <w:bCs/>
        </w:rPr>
      </w:pPr>
      <w:r w:rsidRPr="00ED57BB">
        <w:rPr>
          <w:rFonts w:asciiTheme="minorHAnsi" w:eastAsiaTheme="minorEastAsia" w:hAnsiTheme="minorHAnsi" w:cstheme="minorHAnsi"/>
          <w:b/>
          <w:bCs/>
        </w:rPr>
        <w:t>Trademark Registration</w:t>
      </w:r>
    </w:p>
    <w:p w14:paraId="7CC53EAC" w14:textId="21900983" w:rsidR="005C1D29" w:rsidRPr="00ED57BB" w:rsidRDefault="005C1D29" w:rsidP="005C1D29">
      <w:pPr>
        <w:pStyle w:val="ListParagraph"/>
        <w:numPr>
          <w:ilvl w:val="2"/>
          <w:numId w:val="13"/>
        </w:numPr>
        <w:rPr>
          <w:rFonts w:asciiTheme="minorHAnsi" w:eastAsiaTheme="minorEastAsia" w:hAnsiTheme="minorHAnsi" w:cstheme="minorHAnsi"/>
        </w:rPr>
      </w:pPr>
      <w:r w:rsidRPr="00ED57BB">
        <w:rPr>
          <w:rFonts w:asciiTheme="minorHAnsi" w:eastAsiaTheme="minorEastAsia" w:hAnsiTheme="minorHAnsi" w:cstheme="minorHAnsi"/>
        </w:rPr>
        <w:t>Trademark</w:t>
      </w:r>
      <w:r w:rsidR="009A194F" w:rsidRPr="00ED57BB">
        <w:rPr>
          <w:rFonts w:asciiTheme="minorHAnsi" w:eastAsiaTheme="minorEastAsia" w:hAnsiTheme="minorHAnsi" w:cstheme="minorHAnsi"/>
        </w:rPr>
        <w:t>s</w:t>
      </w:r>
      <w:r w:rsidRPr="00ED57BB">
        <w:rPr>
          <w:rFonts w:asciiTheme="minorHAnsi" w:eastAsiaTheme="minorEastAsia" w:hAnsiTheme="minorHAnsi" w:cstheme="minorHAnsi"/>
        </w:rPr>
        <w:t xml:space="preserve"> </w:t>
      </w:r>
      <w:r w:rsidR="009A194F" w:rsidRPr="00ED57BB">
        <w:rPr>
          <w:rFonts w:asciiTheme="minorHAnsi" w:eastAsiaTheme="minorEastAsia" w:hAnsiTheme="minorHAnsi" w:cstheme="minorHAnsi"/>
        </w:rPr>
        <w:t>may be registered with the state or with the federal government</w:t>
      </w:r>
      <w:r w:rsidRPr="00ED57BB">
        <w:rPr>
          <w:rFonts w:asciiTheme="minorHAnsi" w:eastAsiaTheme="minorEastAsia" w:hAnsiTheme="minorHAnsi" w:cstheme="minorHAnsi"/>
        </w:rPr>
        <w:t xml:space="preserve">.  </w:t>
      </w:r>
    </w:p>
    <w:p w14:paraId="2DC9A5AE" w14:textId="77777777" w:rsidR="005725A5" w:rsidRPr="00ED57BB" w:rsidRDefault="005725A5" w:rsidP="005725A5">
      <w:pPr>
        <w:pStyle w:val="ListParagraph"/>
        <w:ind w:left="2160"/>
        <w:rPr>
          <w:rFonts w:asciiTheme="minorHAnsi" w:eastAsiaTheme="minorEastAsia" w:hAnsiTheme="minorHAnsi" w:cstheme="minorHAnsi"/>
        </w:rPr>
      </w:pPr>
    </w:p>
    <w:p w14:paraId="00046FED" w14:textId="172C80F8" w:rsidR="009A194F" w:rsidRPr="00ED57BB" w:rsidRDefault="00972816" w:rsidP="009A194F">
      <w:pPr>
        <w:pStyle w:val="ListParagraph"/>
        <w:numPr>
          <w:ilvl w:val="1"/>
          <w:numId w:val="13"/>
        </w:numPr>
        <w:rPr>
          <w:rFonts w:asciiTheme="minorHAnsi" w:eastAsiaTheme="minorEastAsia" w:hAnsiTheme="minorHAnsi" w:cstheme="minorHAnsi"/>
          <w:b/>
          <w:bCs/>
        </w:rPr>
      </w:pPr>
      <w:r w:rsidRPr="00ED57BB">
        <w:rPr>
          <w:rFonts w:asciiTheme="minorHAnsi" w:eastAsiaTheme="minorEastAsia" w:hAnsiTheme="minorHAnsi" w:cstheme="minorHAnsi"/>
          <w:b/>
          <w:bCs/>
        </w:rPr>
        <w:t xml:space="preserve">Trademark </w:t>
      </w:r>
      <w:r w:rsidR="009A194F" w:rsidRPr="00ED57BB">
        <w:rPr>
          <w:rFonts w:asciiTheme="minorHAnsi" w:eastAsiaTheme="minorEastAsia" w:hAnsiTheme="minorHAnsi" w:cstheme="minorHAnsi"/>
          <w:b/>
          <w:bCs/>
        </w:rPr>
        <w:t>Infringement</w:t>
      </w:r>
    </w:p>
    <w:p w14:paraId="5AFC10F0" w14:textId="2BE5DBCE" w:rsidR="009A194F" w:rsidRPr="00ED57BB" w:rsidRDefault="009A194F" w:rsidP="009A194F">
      <w:pPr>
        <w:pStyle w:val="ListParagraph"/>
        <w:numPr>
          <w:ilvl w:val="2"/>
          <w:numId w:val="13"/>
        </w:numPr>
        <w:rPr>
          <w:rFonts w:asciiTheme="minorHAnsi" w:eastAsiaTheme="minorEastAsia" w:hAnsiTheme="minorHAnsi" w:cstheme="minorHAnsi"/>
        </w:rPr>
      </w:pPr>
      <w:r w:rsidRPr="00ED57BB">
        <w:rPr>
          <w:rFonts w:asciiTheme="minorHAnsi" w:hAnsiTheme="minorHAnsi" w:cstheme="minorHAnsi"/>
        </w:rPr>
        <w:t>Registration of a trademark with the U.S. Patent and Trademark Office gives notice on a nationwide basis that the trademark belongs exclusively to the registrant. The registrant is also allowed to use the symbol ® to indicate that the mark has been registered. Whenever that trademark is copied to a substantial degree or used in its entirety by another, intentionally or unintentionally, the trademark has been infringed</w:t>
      </w:r>
      <w:r w:rsidRPr="00ED57BB">
        <w:rPr>
          <w:rFonts w:asciiTheme="minorHAnsi" w:hAnsiTheme="minorHAnsi" w:cstheme="minorHAnsi"/>
          <w:i/>
          <w:iCs/>
        </w:rPr>
        <w:t xml:space="preserve"> </w:t>
      </w:r>
      <w:r w:rsidRPr="00ED57BB">
        <w:rPr>
          <w:rFonts w:asciiTheme="minorHAnsi" w:hAnsiTheme="minorHAnsi" w:cstheme="minorHAnsi"/>
        </w:rPr>
        <w:t xml:space="preserve">(used without authorization). </w:t>
      </w:r>
    </w:p>
    <w:p w14:paraId="2C2E2E47" w14:textId="77777777" w:rsidR="005725A5" w:rsidRPr="00ED57BB" w:rsidRDefault="005725A5" w:rsidP="005725A5">
      <w:pPr>
        <w:pStyle w:val="ListParagraph"/>
        <w:ind w:left="2160"/>
        <w:rPr>
          <w:rFonts w:asciiTheme="minorHAnsi" w:eastAsiaTheme="minorEastAsia" w:hAnsiTheme="minorHAnsi" w:cstheme="minorHAnsi"/>
        </w:rPr>
      </w:pPr>
    </w:p>
    <w:p w14:paraId="2314A1A9" w14:textId="2AEBD0CC" w:rsidR="00FD12A7" w:rsidRPr="00ED57BB" w:rsidRDefault="00972816" w:rsidP="00FD12A7">
      <w:pPr>
        <w:pStyle w:val="ListParagraph"/>
        <w:numPr>
          <w:ilvl w:val="1"/>
          <w:numId w:val="13"/>
        </w:numPr>
        <w:rPr>
          <w:rFonts w:asciiTheme="minorHAnsi" w:eastAsiaTheme="minorEastAsia" w:hAnsiTheme="minorHAnsi" w:cstheme="minorHAnsi"/>
          <w:b/>
          <w:bCs/>
        </w:rPr>
      </w:pPr>
      <w:r w:rsidRPr="00ED57BB">
        <w:rPr>
          <w:rFonts w:asciiTheme="minorHAnsi" w:eastAsiaTheme="minorEastAsia" w:hAnsiTheme="minorHAnsi" w:cstheme="minorHAnsi"/>
          <w:b/>
          <w:bCs/>
        </w:rPr>
        <w:t>Distinctiveness of the Mark</w:t>
      </w:r>
    </w:p>
    <w:p w14:paraId="5DFC2CEA" w14:textId="3E249D5D" w:rsidR="00EB7689" w:rsidRPr="00ED57BB" w:rsidRDefault="00FD12A7" w:rsidP="00FD12A7">
      <w:pPr>
        <w:pStyle w:val="ListParagraph"/>
        <w:numPr>
          <w:ilvl w:val="2"/>
          <w:numId w:val="13"/>
        </w:numPr>
        <w:rPr>
          <w:rFonts w:asciiTheme="minorHAnsi" w:eastAsiaTheme="minorEastAsia" w:hAnsiTheme="minorHAnsi" w:cstheme="minorHAnsi"/>
        </w:rPr>
      </w:pPr>
      <w:r w:rsidRPr="00ED57BB">
        <w:rPr>
          <w:rFonts w:asciiTheme="minorHAnsi" w:hAnsiTheme="minorHAnsi" w:cstheme="minorHAnsi"/>
        </w:rPr>
        <w:t xml:space="preserve">A central objective of the Lanham Act is to reduce the likelihood that consumers will be confused by similar marks. For that reason, only those trademarks that are deemed sufficiently distinctive from all competing trademarks will be protected. </w:t>
      </w:r>
    </w:p>
    <w:p w14:paraId="07E2631A" w14:textId="77777777" w:rsidR="00FD12A7" w:rsidRPr="00ED57BB" w:rsidRDefault="00972816" w:rsidP="00FD12A7">
      <w:pPr>
        <w:pStyle w:val="ListParagraph"/>
        <w:numPr>
          <w:ilvl w:val="3"/>
          <w:numId w:val="44"/>
        </w:numPr>
        <w:rPr>
          <w:rFonts w:asciiTheme="minorHAnsi" w:eastAsiaTheme="minorEastAsia" w:hAnsiTheme="minorHAnsi" w:cstheme="minorHAnsi"/>
        </w:rPr>
      </w:pPr>
      <w:r w:rsidRPr="00ED57BB">
        <w:rPr>
          <w:rFonts w:asciiTheme="minorHAnsi" w:eastAsiaTheme="minorEastAsia" w:hAnsiTheme="minorHAnsi" w:cstheme="minorHAnsi"/>
        </w:rPr>
        <w:t>Strong Marks</w:t>
      </w:r>
    </w:p>
    <w:p w14:paraId="54D491C9" w14:textId="27AF371F" w:rsidR="00FD12A7" w:rsidRPr="00ED57BB" w:rsidRDefault="00FD12A7" w:rsidP="00FD12A7">
      <w:pPr>
        <w:pStyle w:val="ListParagraph"/>
        <w:numPr>
          <w:ilvl w:val="4"/>
          <w:numId w:val="44"/>
        </w:numPr>
        <w:rPr>
          <w:rFonts w:asciiTheme="minorHAnsi" w:eastAsiaTheme="minorEastAsia" w:hAnsiTheme="minorHAnsi" w:cstheme="minorHAnsi"/>
        </w:rPr>
      </w:pPr>
      <w:r w:rsidRPr="00ED57BB">
        <w:rPr>
          <w:rFonts w:asciiTheme="minorHAnsi" w:hAnsiTheme="minorHAnsi" w:cstheme="minorHAnsi"/>
        </w:rPr>
        <w:t xml:space="preserve">As the most distinctive (strongest) trademarks, fanciful and arbitrary marks receive automatic protection because they </w:t>
      </w:r>
      <w:r w:rsidRPr="00ED57BB">
        <w:rPr>
          <w:rFonts w:asciiTheme="minorHAnsi" w:hAnsiTheme="minorHAnsi" w:cstheme="minorHAnsi"/>
        </w:rPr>
        <w:lastRenderedPageBreak/>
        <w:t xml:space="preserve">serve to identify a particular product’s source, as opposed to describing the product itself. </w:t>
      </w:r>
    </w:p>
    <w:p w14:paraId="0A1EB572" w14:textId="77777777" w:rsidR="00FD12A7" w:rsidRPr="00ED57BB" w:rsidRDefault="00972816" w:rsidP="00FD12A7">
      <w:pPr>
        <w:pStyle w:val="ListParagraph"/>
        <w:numPr>
          <w:ilvl w:val="3"/>
          <w:numId w:val="44"/>
        </w:numPr>
        <w:rPr>
          <w:rFonts w:asciiTheme="minorHAnsi" w:eastAsiaTheme="minorEastAsia" w:hAnsiTheme="minorHAnsi" w:cstheme="minorHAnsi"/>
        </w:rPr>
      </w:pPr>
      <w:r w:rsidRPr="00ED57BB">
        <w:rPr>
          <w:rFonts w:asciiTheme="minorHAnsi" w:eastAsiaTheme="minorEastAsia" w:hAnsiTheme="minorHAnsi" w:cstheme="minorHAnsi"/>
        </w:rPr>
        <w:t>Secondary Meaning</w:t>
      </w:r>
    </w:p>
    <w:p w14:paraId="75FF224E" w14:textId="59E0340E" w:rsidR="00FD12A7" w:rsidRPr="00ED57BB" w:rsidRDefault="00FD12A7" w:rsidP="00FD12A7">
      <w:pPr>
        <w:pStyle w:val="ListParagraph"/>
        <w:numPr>
          <w:ilvl w:val="4"/>
          <w:numId w:val="44"/>
        </w:numPr>
        <w:rPr>
          <w:rFonts w:asciiTheme="minorHAnsi" w:eastAsiaTheme="minorEastAsia" w:hAnsiTheme="minorHAnsi" w:cstheme="minorHAnsi"/>
        </w:rPr>
      </w:pPr>
      <w:r w:rsidRPr="00ED57BB">
        <w:rPr>
          <w:rFonts w:asciiTheme="minorHAnsi" w:hAnsiTheme="minorHAnsi" w:cstheme="minorHAnsi"/>
        </w:rPr>
        <w:t xml:space="preserve">Descriptive terms, geographic terms, and personal names are not inherently distinctive and do not receive protection under the law until they acquire a secondary meaning. </w:t>
      </w:r>
    </w:p>
    <w:p w14:paraId="0939D282" w14:textId="12D96CDA" w:rsidR="004534AB" w:rsidRPr="00ED57BB" w:rsidRDefault="004534AB" w:rsidP="004534AB">
      <w:pPr>
        <w:pStyle w:val="ListParagraph"/>
        <w:numPr>
          <w:ilvl w:val="5"/>
          <w:numId w:val="44"/>
        </w:numPr>
        <w:rPr>
          <w:rFonts w:asciiTheme="minorHAnsi" w:eastAsiaTheme="minorEastAsia" w:hAnsiTheme="minorHAnsi" w:cstheme="minorHAnsi"/>
        </w:rPr>
      </w:pPr>
      <w:r w:rsidRPr="00ED57BB">
        <w:rPr>
          <w:rFonts w:asciiTheme="minorHAnsi" w:hAnsiTheme="minorHAnsi" w:cstheme="minorHAnsi"/>
          <w:b/>
          <w:bCs/>
        </w:rPr>
        <w:t>Case Example 7.2</w:t>
      </w:r>
      <w:r w:rsidRPr="00ED57BB">
        <w:rPr>
          <w:rFonts w:asciiTheme="minorHAnsi" w:hAnsiTheme="minorHAnsi" w:cstheme="minorHAnsi"/>
        </w:rPr>
        <w:t xml:space="preserve"> FedEx</w:t>
      </w:r>
    </w:p>
    <w:p w14:paraId="074278F2" w14:textId="77777777" w:rsidR="00FD12A7" w:rsidRPr="00ED57BB" w:rsidRDefault="00972816" w:rsidP="00FD12A7">
      <w:pPr>
        <w:pStyle w:val="ListParagraph"/>
        <w:numPr>
          <w:ilvl w:val="3"/>
          <w:numId w:val="44"/>
        </w:numPr>
        <w:rPr>
          <w:rFonts w:asciiTheme="minorHAnsi" w:eastAsiaTheme="minorEastAsia" w:hAnsiTheme="minorHAnsi" w:cstheme="minorHAnsi"/>
        </w:rPr>
      </w:pPr>
      <w:r w:rsidRPr="00ED57BB">
        <w:rPr>
          <w:rFonts w:asciiTheme="minorHAnsi" w:eastAsiaTheme="minorEastAsia" w:hAnsiTheme="minorHAnsi" w:cstheme="minorHAnsi"/>
        </w:rPr>
        <w:t>Generic Terms</w:t>
      </w:r>
    </w:p>
    <w:p w14:paraId="28D423BF" w14:textId="3A31B14D" w:rsidR="00FD12A7" w:rsidRPr="00ED57BB" w:rsidRDefault="00FD12A7" w:rsidP="00FD12A7">
      <w:pPr>
        <w:pStyle w:val="ListParagraph"/>
        <w:numPr>
          <w:ilvl w:val="4"/>
          <w:numId w:val="44"/>
        </w:numPr>
        <w:rPr>
          <w:rFonts w:asciiTheme="minorHAnsi" w:eastAsiaTheme="minorEastAsia" w:hAnsiTheme="minorHAnsi" w:cstheme="minorHAnsi"/>
        </w:rPr>
      </w:pPr>
      <w:r w:rsidRPr="00ED57BB">
        <w:rPr>
          <w:rFonts w:asciiTheme="minorHAnsi" w:hAnsiTheme="minorHAnsi" w:cstheme="minorHAnsi"/>
        </w:rPr>
        <w:t xml:space="preserve">Generic terms that refer to an entire class of products, such as </w:t>
      </w:r>
      <w:r w:rsidRPr="00ED57BB">
        <w:rPr>
          <w:rFonts w:asciiTheme="minorHAnsi" w:hAnsiTheme="minorHAnsi" w:cstheme="minorHAnsi"/>
          <w:i/>
          <w:iCs/>
        </w:rPr>
        <w:t xml:space="preserve">bicycle </w:t>
      </w:r>
      <w:r w:rsidRPr="00ED57BB">
        <w:rPr>
          <w:rFonts w:asciiTheme="minorHAnsi" w:hAnsiTheme="minorHAnsi" w:cstheme="minorHAnsi"/>
        </w:rPr>
        <w:t xml:space="preserve">and </w:t>
      </w:r>
      <w:r w:rsidRPr="00ED57BB">
        <w:rPr>
          <w:rFonts w:asciiTheme="minorHAnsi" w:hAnsiTheme="minorHAnsi" w:cstheme="minorHAnsi"/>
          <w:i/>
          <w:iCs/>
        </w:rPr>
        <w:t>computer</w:t>
      </w:r>
      <w:r w:rsidRPr="00ED57BB">
        <w:rPr>
          <w:rFonts w:asciiTheme="minorHAnsi" w:hAnsiTheme="minorHAnsi" w:cstheme="minorHAnsi"/>
        </w:rPr>
        <w:t xml:space="preserve">, receive no protection, even if they acquire secondary meanings. </w:t>
      </w:r>
    </w:p>
    <w:p w14:paraId="1F6BA31A" w14:textId="7393E132" w:rsidR="004534AB" w:rsidRPr="00ED57BB" w:rsidRDefault="004534AB" w:rsidP="004534AB">
      <w:pPr>
        <w:pStyle w:val="ListParagraph"/>
        <w:numPr>
          <w:ilvl w:val="5"/>
          <w:numId w:val="44"/>
        </w:numPr>
        <w:rPr>
          <w:rFonts w:asciiTheme="minorHAnsi" w:eastAsiaTheme="minorEastAsia" w:hAnsiTheme="minorHAnsi" w:cstheme="minorHAnsi"/>
        </w:rPr>
      </w:pPr>
      <w:r w:rsidRPr="00ED57BB">
        <w:rPr>
          <w:rFonts w:asciiTheme="minorHAnsi" w:hAnsiTheme="minorHAnsi" w:cstheme="minorHAnsi"/>
          <w:b/>
          <w:bCs/>
        </w:rPr>
        <w:t>Case Example 7.3</w:t>
      </w:r>
      <w:r w:rsidRPr="00ED57BB">
        <w:rPr>
          <w:rFonts w:asciiTheme="minorHAnsi" w:hAnsiTheme="minorHAnsi" w:cstheme="minorHAnsi"/>
        </w:rPr>
        <w:t xml:space="preserve"> David Elliot and Chris Gillespie</w:t>
      </w:r>
    </w:p>
    <w:p w14:paraId="04EA53C6" w14:textId="77777777" w:rsidR="005725A5" w:rsidRPr="00ED57BB" w:rsidRDefault="005725A5" w:rsidP="005725A5">
      <w:pPr>
        <w:pStyle w:val="ListParagraph"/>
        <w:ind w:left="3600"/>
        <w:rPr>
          <w:rFonts w:asciiTheme="minorHAnsi" w:eastAsiaTheme="minorEastAsia" w:hAnsiTheme="minorHAnsi" w:cstheme="minorHAnsi"/>
        </w:rPr>
      </w:pPr>
    </w:p>
    <w:p w14:paraId="3B53A8F7" w14:textId="7ECE8DE6" w:rsidR="00FD12A7" w:rsidRPr="00ED57BB" w:rsidRDefault="00972816" w:rsidP="00FD12A7">
      <w:pPr>
        <w:pStyle w:val="ListParagraph"/>
        <w:numPr>
          <w:ilvl w:val="1"/>
          <w:numId w:val="13"/>
        </w:numPr>
        <w:rPr>
          <w:rFonts w:asciiTheme="minorHAnsi" w:eastAsiaTheme="minorEastAsia" w:hAnsiTheme="minorHAnsi" w:cstheme="minorHAnsi"/>
          <w:b/>
          <w:bCs/>
        </w:rPr>
      </w:pPr>
      <w:r w:rsidRPr="00ED57BB">
        <w:rPr>
          <w:rFonts w:asciiTheme="minorHAnsi" w:eastAsiaTheme="minorEastAsia" w:hAnsiTheme="minorHAnsi" w:cstheme="minorHAnsi"/>
          <w:b/>
          <w:bCs/>
        </w:rPr>
        <w:t>Service, Certification, and Collective Marks</w:t>
      </w:r>
    </w:p>
    <w:p w14:paraId="57332389" w14:textId="648BE837" w:rsidR="00EB7689" w:rsidRPr="00ED57BB" w:rsidRDefault="00FD12A7" w:rsidP="00FD12A7">
      <w:pPr>
        <w:pStyle w:val="ListParagraph"/>
        <w:numPr>
          <w:ilvl w:val="2"/>
          <w:numId w:val="13"/>
        </w:numPr>
        <w:rPr>
          <w:rFonts w:asciiTheme="minorHAnsi" w:eastAsiaTheme="minorEastAsia" w:hAnsiTheme="minorHAnsi" w:cstheme="minorHAnsi"/>
        </w:rPr>
      </w:pPr>
      <w:r w:rsidRPr="00ED57BB">
        <w:rPr>
          <w:rFonts w:asciiTheme="minorHAnsi" w:hAnsiTheme="minorHAnsi" w:cstheme="minorHAnsi"/>
          <w:color w:val="000000" w:themeColor="text1"/>
        </w:rPr>
        <w:t>A service mark is essentially a trademark that is used to distinguish the services of one person or company from those of another</w:t>
      </w:r>
      <w:r w:rsidR="00EB7689" w:rsidRPr="00ED57BB">
        <w:rPr>
          <w:rFonts w:asciiTheme="minorHAnsi" w:eastAsiaTheme="minorEastAsia" w:hAnsiTheme="minorHAnsi" w:cstheme="minorHAnsi"/>
          <w:color w:val="000000" w:themeColor="text1"/>
        </w:rPr>
        <w:t>.</w:t>
      </w:r>
      <w:r w:rsidRPr="00ED57BB">
        <w:rPr>
          <w:rFonts w:asciiTheme="minorHAnsi" w:eastAsiaTheme="minorEastAsia" w:hAnsiTheme="minorHAnsi" w:cstheme="minorHAnsi"/>
          <w:color w:val="000000" w:themeColor="text1"/>
        </w:rPr>
        <w:t xml:space="preserve"> </w:t>
      </w:r>
      <w:r w:rsidRPr="00ED57BB">
        <w:rPr>
          <w:rFonts w:asciiTheme="minorHAnsi" w:hAnsiTheme="minorHAnsi" w:cstheme="minorHAnsi"/>
          <w:color w:val="000000" w:themeColor="text1"/>
        </w:rPr>
        <w:t>A certification mark is used by one or more persons, other than the owner, to certify the region, materials, mode of manufacture, quality, or other characteristic of specific goods or services. When used by members of a cooperative, association, labor union, or other organization, a certification mark is referred to as a collective mark</w:t>
      </w:r>
      <w:r w:rsidR="00C4367C">
        <w:rPr>
          <w:rFonts w:asciiTheme="minorHAnsi" w:hAnsiTheme="minorHAnsi" w:cstheme="minorHAnsi"/>
          <w:color w:val="000000" w:themeColor="text1"/>
        </w:rPr>
        <w:t>.</w:t>
      </w:r>
      <w:r w:rsidRPr="00ED57BB">
        <w:rPr>
          <w:rFonts w:asciiTheme="minorHAnsi" w:hAnsiTheme="minorHAnsi" w:cstheme="minorHAnsi"/>
          <w:color w:val="000000" w:themeColor="text1"/>
        </w:rPr>
        <w:t xml:space="preserve"> </w:t>
      </w:r>
    </w:p>
    <w:p w14:paraId="45431E3C" w14:textId="259E926B" w:rsidR="004534AB" w:rsidRPr="00ED57BB" w:rsidRDefault="004534AB" w:rsidP="004534AB">
      <w:pPr>
        <w:pStyle w:val="ListParagraph"/>
        <w:numPr>
          <w:ilvl w:val="3"/>
          <w:numId w:val="13"/>
        </w:numPr>
        <w:rPr>
          <w:rFonts w:asciiTheme="minorHAnsi" w:eastAsiaTheme="minorEastAsia" w:hAnsiTheme="minorHAnsi" w:cstheme="minorHAnsi"/>
        </w:rPr>
      </w:pPr>
      <w:r w:rsidRPr="00ED57BB">
        <w:rPr>
          <w:rFonts w:asciiTheme="minorHAnsi" w:hAnsiTheme="minorHAnsi" w:cstheme="minorHAnsi"/>
          <w:b/>
          <w:bCs/>
          <w:color w:val="000000" w:themeColor="text1"/>
        </w:rPr>
        <w:t>Example 7.4</w:t>
      </w:r>
      <w:r w:rsidRPr="00ED57BB">
        <w:rPr>
          <w:rFonts w:asciiTheme="minorHAnsi" w:hAnsiTheme="minorHAnsi" w:cstheme="minorHAnsi"/>
          <w:color w:val="000000" w:themeColor="text1"/>
        </w:rPr>
        <w:t xml:space="preserve"> Collective Marks “CPA”</w:t>
      </w:r>
    </w:p>
    <w:p w14:paraId="0E1652D8" w14:textId="77777777" w:rsidR="005725A5" w:rsidRPr="00ED57BB" w:rsidRDefault="005725A5" w:rsidP="005725A5">
      <w:pPr>
        <w:pStyle w:val="ListParagraph"/>
        <w:ind w:left="2160"/>
        <w:rPr>
          <w:rFonts w:asciiTheme="minorHAnsi" w:eastAsiaTheme="minorEastAsia" w:hAnsiTheme="minorHAnsi" w:cstheme="minorHAnsi"/>
        </w:rPr>
      </w:pPr>
    </w:p>
    <w:p w14:paraId="10F837B6" w14:textId="5526B4BA" w:rsidR="00FD12A7" w:rsidRPr="00ED57BB" w:rsidRDefault="00972816" w:rsidP="00FD12A7">
      <w:pPr>
        <w:pStyle w:val="ListParagraph"/>
        <w:numPr>
          <w:ilvl w:val="1"/>
          <w:numId w:val="13"/>
        </w:numPr>
        <w:rPr>
          <w:rFonts w:asciiTheme="minorHAnsi" w:eastAsiaTheme="minorEastAsia" w:hAnsiTheme="minorHAnsi" w:cstheme="minorHAnsi"/>
          <w:b/>
          <w:bCs/>
        </w:rPr>
      </w:pPr>
      <w:r w:rsidRPr="00ED57BB">
        <w:rPr>
          <w:rFonts w:asciiTheme="minorHAnsi" w:eastAsiaTheme="minorEastAsia" w:hAnsiTheme="minorHAnsi" w:cstheme="minorHAnsi"/>
          <w:b/>
          <w:bCs/>
        </w:rPr>
        <w:t>Trade Dress</w:t>
      </w:r>
    </w:p>
    <w:p w14:paraId="544C598D" w14:textId="4F63D555" w:rsidR="00EB7689" w:rsidRPr="00ED57BB" w:rsidRDefault="00FD12A7" w:rsidP="00FD12A7">
      <w:pPr>
        <w:pStyle w:val="ListParagraph"/>
        <w:numPr>
          <w:ilvl w:val="2"/>
          <w:numId w:val="13"/>
        </w:numPr>
        <w:rPr>
          <w:rFonts w:asciiTheme="minorHAnsi" w:eastAsiaTheme="minorEastAsia" w:hAnsiTheme="minorHAnsi" w:cstheme="minorHAnsi"/>
        </w:rPr>
      </w:pPr>
      <w:r w:rsidRPr="00ED57BB">
        <w:rPr>
          <w:rFonts w:asciiTheme="minorHAnsi" w:hAnsiTheme="minorHAnsi" w:cstheme="minorHAnsi"/>
        </w:rPr>
        <w:t xml:space="preserve">Trade dress is a broad concept that can include all or part of the total image or overall impression created by a product or its packaging. </w:t>
      </w:r>
    </w:p>
    <w:p w14:paraId="43FBFC24" w14:textId="7EFD2F94" w:rsidR="004534AB" w:rsidRPr="00101872" w:rsidRDefault="004534AB" w:rsidP="004534AB">
      <w:pPr>
        <w:pStyle w:val="ListParagraph"/>
        <w:numPr>
          <w:ilvl w:val="3"/>
          <w:numId w:val="13"/>
        </w:numPr>
        <w:rPr>
          <w:rFonts w:asciiTheme="minorHAnsi" w:eastAsiaTheme="minorEastAsia" w:hAnsiTheme="minorHAnsi" w:cstheme="minorHAnsi"/>
        </w:rPr>
      </w:pPr>
      <w:r w:rsidRPr="00ED57BB">
        <w:rPr>
          <w:rFonts w:asciiTheme="minorHAnsi" w:hAnsiTheme="minorHAnsi" w:cstheme="minorHAnsi"/>
          <w:b/>
          <w:bCs/>
        </w:rPr>
        <w:t>Example 7.5</w:t>
      </w:r>
      <w:r w:rsidRPr="00ED57BB">
        <w:rPr>
          <w:rFonts w:asciiTheme="minorHAnsi" w:hAnsiTheme="minorHAnsi" w:cstheme="minorHAnsi"/>
        </w:rPr>
        <w:t xml:space="preserve"> Gucci</w:t>
      </w:r>
    </w:p>
    <w:p w14:paraId="521744DD" w14:textId="77777777" w:rsidR="00101872" w:rsidRPr="00101872" w:rsidRDefault="00101872" w:rsidP="00101872">
      <w:pPr>
        <w:pStyle w:val="ListParagraph"/>
        <w:ind w:left="2880"/>
        <w:rPr>
          <w:rFonts w:asciiTheme="minorHAnsi" w:eastAsiaTheme="minorEastAsia" w:hAnsiTheme="minorHAnsi" w:cstheme="minorHAnsi"/>
        </w:rPr>
      </w:pPr>
    </w:p>
    <w:p w14:paraId="71D64847" w14:textId="42849F34" w:rsidR="00101872" w:rsidRPr="00101872" w:rsidRDefault="00101872" w:rsidP="00101872">
      <w:pPr>
        <w:pStyle w:val="ListParagraph"/>
        <w:numPr>
          <w:ilvl w:val="1"/>
          <w:numId w:val="13"/>
        </w:numPr>
        <w:rPr>
          <w:rFonts w:ascii="Calibri" w:eastAsiaTheme="minorEastAsia" w:hAnsi="Calibri" w:cs="Calibri"/>
          <w:i/>
          <w:iCs/>
          <w:color w:val="2F5496" w:themeColor="accent1" w:themeShade="BF"/>
        </w:rPr>
      </w:pPr>
      <w:r w:rsidRPr="00101872">
        <w:rPr>
          <w:rFonts w:ascii="Calibri" w:eastAsiaTheme="minorEastAsia" w:hAnsi="Calibri" w:cs="Calibri"/>
          <w:b/>
          <w:bCs/>
          <w:i/>
          <w:iCs/>
          <w:color w:val="2F5496" w:themeColor="accent1" w:themeShade="BF"/>
        </w:rPr>
        <w:t xml:space="preserve">Knowledge Check Activity (1) PPT Slide:  1 minute(s) total (5 minutes with discussion and review of answer). </w:t>
      </w:r>
      <w:r w:rsidRPr="00101872">
        <w:rPr>
          <w:rFonts w:ascii="Calibri" w:eastAsiaTheme="minorEastAsia" w:hAnsi="Calibri" w:cs="Calibri"/>
          <w:i/>
          <w:iCs/>
          <w:color w:val="2F5496" w:themeColor="accent1" w:themeShade="BF"/>
        </w:rPr>
        <w:t xml:space="preserve">Tests students’ knowledge of trade dress. After answer is provided, review with students the concept of trade dress and how it is distinguished from trademark. </w:t>
      </w:r>
    </w:p>
    <w:p w14:paraId="63A3AEF5" w14:textId="77777777" w:rsidR="005725A5" w:rsidRPr="00ED57BB" w:rsidRDefault="005725A5" w:rsidP="005725A5">
      <w:pPr>
        <w:pStyle w:val="ListParagraph"/>
        <w:ind w:left="2160"/>
        <w:rPr>
          <w:rFonts w:asciiTheme="minorHAnsi" w:eastAsiaTheme="minorEastAsia" w:hAnsiTheme="minorHAnsi" w:cstheme="minorHAnsi"/>
        </w:rPr>
      </w:pPr>
    </w:p>
    <w:p w14:paraId="7162A3D1" w14:textId="77777777" w:rsidR="00FD12A7" w:rsidRPr="00ED57BB" w:rsidRDefault="00972816" w:rsidP="00FD12A7">
      <w:pPr>
        <w:pStyle w:val="ListParagraph"/>
        <w:numPr>
          <w:ilvl w:val="1"/>
          <w:numId w:val="13"/>
        </w:numPr>
        <w:rPr>
          <w:rFonts w:asciiTheme="minorHAnsi" w:eastAsiaTheme="minorEastAsia" w:hAnsiTheme="minorHAnsi" w:cstheme="minorHAnsi"/>
          <w:b/>
          <w:bCs/>
        </w:rPr>
      </w:pPr>
      <w:r w:rsidRPr="00ED57BB">
        <w:rPr>
          <w:rFonts w:asciiTheme="minorHAnsi" w:eastAsiaTheme="minorEastAsia" w:hAnsiTheme="minorHAnsi" w:cstheme="minorHAnsi"/>
          <w:b/>
          <w:bCs/>
        </w:rPr>
        <w:t>Counterfeit Goods</w:t>
      </w:r>
    </w:p>
    <w:p w14:paraId="12634DF9" w14:textId="057194B5" w:rsidR="00FD12A7" w:rsidRPr="00ED57BB" w:rsidRDefault="00FD12A7" w:rsidP="00FD12A7">
      <w:pPr>
        <w:pStyle w:val="ListParagraph"/>
        <w:numPr>
          <w:ilvl w:val="2"/>
          <w:numId w:val="13"/>
        </w:numPr>
        <w:rPr>
          <w:rFonts w:asciiTheme="minorHAnsi" w:eastAsiaTheme="minorEastAsia" w:hAnsiTheme="minorHAnsi" w:cstheme="minorHAnsi"/>
        </w:rPr>
      </w:pPr>
      <w:r w:rsidRPr="00ED57BB">
        <w:rPr>
          <w:rFonts w:asciiTheme="minorHAnsi" w:hAnsiTheme="minorHAnsi" w:cstheme="minorHAnsi"/>
        </w:rPr>
        <w:t xml:space="preserve">Counterfeit goods copy or otherwise imitate trademarked goods but are not genuine. </w:t>
      </w:r>
    </w:p>
    <w:p w14:paraId="5372AED8" w14:textId="1BB6DC8C" w:rsidR="00972816" w:rsidRPr="00ED57BB" w:rsidRDefault="00972816" w:rsidP="001A396F">
      <w:pPr>
        <w:pStyle w:val="ListParagraph"/>
        <w:numPr>
          <w:ilvl w:val="3"/>
          <w:numId w:val="45"/>
        </w:numPr>
        <w:rPr>
          <w:rFonts w:asciiTheme="minorHAnsi" w:eastAsiaTheme="minorEastAsia" w:hAnsiTheme="minorHAnsi" w:cstheme="minorHAnsi"/>
        </w:rPr>
      </w:pPr>
      <w:r w:rsidRPr="00ED57BB">
        <w:rPr>
          <w:rFonts w:asciiTheme="minorHAnsi" w:eastAsiaTheme="minorEastAsia" w:hAnsiTheme="minorHAnsi" w:cstheme="minorHAnsi"/>
        </w:rPr>
        <w:t>St</w:t>
      </w:r>
      <w:r w:rsidR="00FD12A7" w:rsidRPr="00ED57BB">
        <w:rPr>
          <w:rFonts w:asciiTheme="minorHAnsi" w:eastAsiaTheme="minorEastAsia" w:hAnsiTheme="minorHAnsi" w:cstheme="minorHAnsi"/>
        </w:rPr>
        <w:t>o</w:t>
      </w:r>
      <w:r w:rsidRPr="00ED57BB">
        <w:rPr>
          <w:rFonts w:asciiTheme="minorHAnsi" w:eastAsiaTheme="minorEastAsia" w:hAnsiTheme="minorHAnsi" w:cstheme="minorHAnsi"/>
        </w:rPr>
        <w:t>p Counterfeiting in Manufactured Goods Act</w:t>
      </w:r>
      <w:r w:rsidR="00FD12A7" w:rsidRPr="00ED57BB">
        <w:rPr>
          <w:rFonts w:asciiTheme="minorHAnsi" w:eastAsiaTheme="minorEastAsia" w:hAnsiTheme="minorHAnsi" w:cstheme="minorHAnsi"/>
        </w:rPr>
        <w:t xml:space="preserve"> (SCMGA)</w:t>
      </w:r>
    </w:p>
    <w:p w14:paraId="765BEA06" w14:textId="357A9F87" w:rsidR="00972816" w:rsidRPr="00ED57BB" w:rsidRDefault="00FD12A7" w:rsidP="001A396F">
      <w:pPr>
        <w:pStyle w:val="ListParagraph"/>
        <w:numPr>
          <w:ilvl w:val="4"/>
          <w:numId w:val="45"/>
        </w:numPr>
        <w:rPr>
          <w:rFonts w:asciiTheme="minorHAnsi" w:eastAsiaTheme="minorEastAsia" w:hAnsiTheme="minorHAnsi" w:cstheme="minorHAnsi"/>
        </w:rPr>
      </w:pPr>
      <w:r w:rsidRPr="00ED57BB">
        <w:rPr>
          <w:rFonts w:asciiTheme="minorHAnsi" w:eastAsiaTheme="minorEastAsia" w:hAnsiTheme="minorHAnsi" w:cstheme="minorHAnsi"/>
        </w:rPr>
        <w:t>Was enacted to combat counterfeit goods.</w:t>
      </w:r>
    </w:p>
    <w:p w14:paraId="771C0F4F" w14:textId="77777777" w:rsidR="00FD12A7" w:rsidRPr="00ED57BB" w:rsidRDefault="00972816" w:rsidP="00FD12A7">
      <w:pPr>
        <w:pStyle w:val="ListParagraph"/>
        <w:numPr>
          <w:ilvl w:val="3"/>
          <w:numId w:val="45"/>
        </w:numPr>
        <w:rPr>
          <w:rFonts w:asciiTheme="minorHAnsi" w:eastAsiaTheme="minorEastAsia" w:hAnsiTheme="minorHAnsi" w:cstheme="minorHAnsi"/>
        </w:rPr>
      </w:pPr>
      <w:r w:rsidRPr="00ED57BB">
        <w:rPr>
          <w:rFonts w:asciiTheme="minorHAnsi" w:eastAsiaTheme="minorEastAsia" w:hAnsiTheme="minorHAnsi" w:cstheme="minorHAnsi"/>
        </w:rPr>
        <w:t>Penalties for Counterfeiting</w:t>
      </w:r>
    </w:p>
    <w:p w14:paraId="3FC8117A" w14:textId="15E86FF9" w:rsidR="00FD12A7" w:rsidRPr="00ED57BB" w:rsidRDefault="00FD12A7" w:rsidP="00FD12A7">
      <w:pPr>
        <w:pStyle w:val="ListParagraph"/>
        <w:numPr>
          <w:ilvl w:val="4"/>
          <w:numId w:val="45"/>
        </w:numPr>
        <w:rPr>
          <w:rFonts w:asciiTheme="minorHAnsi" w:eastAsiaTheme="minorEastAsia" w:hAnsiTheme="minorHAnsi" w:cstheme="minorHAnsi"/>
        </w:rPr>
      </w:pPr>
      <w:r w:rsidRPr="00ED57BB">
        <w:rPr>
          <w:rFonts w:asciiTheme="minorHAnsi" w:hAnsiTheme="minorHAnsi" w:cstheme="minorHAnsi"/>
        </w:rPr>
        <w:t>Violating the SCMGA may be fined up to $2 million or imprisoned for up to ten years (or more, if they are repeat offenders).</w:t>
      </w:r>
    </w:p>
    <w:p w14:paraId="111C5909" w14:textId="79C9B0BF" w:rsidR="004534AB" w:rsidRPr="00ED57BB" w:rsidRDefault="004534AB" w:rsidP="004534AB">
      <w:pPr>
        <w:pStyle w:val="ListParagraph"/>
        <w:numPr>
          <w:ilvl w:val="5"/>
          <w:numId w:val="45"/>
        </w:numPr>
        <w:rPr>
          <w:rFonts w:asciiTheme="minorHAnsi" w:eastAsiaTheme="minorEastAsia" w:hAnsiTheme="minorHAnsi" w:cstheme="minorHAnsi"/>
        </w:rPr>
      </w:pPr>
      <w:r w:rsidRPr="00ED57BB">
        <w:rPr>
          <w:rFonts w:asciiTheme="minorHAnsi" w:hAnsiTheme="minorHAnsi" w:cstheme="minorHAnsi"/>
          <w:b/>
          <w:bCs/>
        </w:rPr>
        <w:t>Example 7.8</w:t>
      </w:r>
      <w:r w:rsidRPr="00ED57BB">
        <w:rPr>
          <w:rFonts w:asciiTheme="minorHAnsi" w:hAnsiTheme="minorHAnsi" w:cstheme="minorHAnsi"/>
        </w:rPr>
        <w:t xml:space="preserve"> Domain Names</w:t>
      </w:r>
    </w:p>
    <w:p w14:paraId="4BFF7EE9" w14:textId="77777777" w:rsidR="00FD12A7" w:rsidRPr="00ED57BB" w:rsidRDefault="00972816" w:rsidP="00FD12A7">
      <w:pPr>
        <w:pStyle w:val="ListParagraph"/>
        <w:numPr>
          <w:ilvl w:val="3"/>
          <w:numId w:val="45"/>
        </w:numPr>
        <w:rPr>
          <w:rFonts w:asciiTheme="minorHAnsi" w:eastAsiaTheme="minorEastAsia" w:hAnsiTheme="minorHAnsi" w:cstheme="minorHAnsi"/>
        </w:rPr>
      </w:pPr>
      <w:r w:rsidRPr="00ED57BB">
        <w:rPr>
          <w:rFonts w:asciiTheme="minorHAnsi" w:eastAsiaTheme="minorEastAsia" w:hAnsiTheme="minorHAnsi" w:cstheme="minorHAnsi"/>
        </w:rPr>
        <w:t>Combating Online Sales of Counterfeit Goods</w:t>
      </w:r>
    </w:p>
    <w:p w14:paraId="086A82D1" w14:textId="197BE621" w:rsidR="00FD12A7" w:rsidRPr="00ED57BB" w:rsidRDefault="00FD12A7" w:rsidP="00FD12A7">
      <w:pPr>
        <w:pStyle w:val="ListParagraph"/>
        <w:numPr>
          <w:ilvl w:val="4"/>
          <w:numId w:val="45"/>
        </w:numPr>
        <w:rPr>
          <w:rFonts w:asciiTheme="minorHAnsi" w:eastAsiaTheme="minorEastAsia" w:hAnsiTheme="minorHAnsi" w:cstheme="minorHAnsi"/>
        </w:rPr>
      </w:pPr>
      <w:r w:rsidRPr="00ED57BB">
        <w:rPr>
          <w:rFonts w:asciiTheme="minorHAnsi" w:hAnsiTheme="minorHAnsi" w:cstheme="minorHAnsi"/>
        </w:rPr>
        <w:t xml:space="preserve">One effective tool that U.S. officials are using to combat online sales of counterfeit goods is to obtain a court order to close down the domain names of websites that sell such goods. </w:t>
      </w:r>
    </w:p>
    <w:p w14:paraId="4138382F" w14:textId="77777777" w:rsidR="005725A5" w:rsidRPr="00ED57BB" w:rsidRDefault="005725A5" w:rsidP="005725A5">
      <w:pPr>
        <w:pStyle w:val="ListParagraph"/>
        <w:ind w:left="3600"/>
        <w:rPr>
          <w:rFonts w:asciiTheme="minorHAnsi" w:eastAsiaTheme="minorEastAsia" w:hAnsiTheme="minorHAnsi" w:cstheme="minorHAnsi"/>
        </w:rPr>
      </w:pPr>
    </w:p>
    <w:p w14:paraId="572CEA70" w14:textId="77777777" w:rsidR="00FD12A7" w:rsidRPr="00ED57BB" w:rsidRDefault="00972816" w:rsidP="00FD12A7">
      <w:pPr>
        <w:pStyle w:val="ListParagraph"/>
        <w:numPr>
          <w:ilvl w:val="1"/>
          <w:numId w:val="13"/>
        </w:numPr>
        <w:rPr>
          <w:rFonts w:asciiTheme="minorHAnsi" w:eastAsiaTheme="minorEastAsia" w:hAnsiTheme="minorHAnsi" w:cstheme="minorHAnsi"/>
          <w:b/>
          <w:bCs/>
        </w:rPr>
      </w:pPr>
      <w:r w:rsidRPr="00ED57BB">
        <w:rPr>
          <w:rFonts w:asciiTheme="minorHAnsi" w:eastAsiaTheme="minorEastAsia" w:hAnsiTheme="minorHAnsi" w:cstheme="minorHAnsi"/>
          <w:b/>
          <w:bCs/>
        </w:rPr>
        <w:t>Trade Names</w:t>
      </w:r>
    </w:p>
    <w:p w14:paraId="5C676395" w14:textId="24D045C2" w:rsidR="00FD12A7" w:rsidRPr="00ED57BB" w:rsidRDefault="00FD12A7" w:rsidP="00FD12A7">
      <w:pPr>
        <w:pStyle w:val="ListParagraph"/>
        <w:numPr>
          <w:ilvl w:val="2"/>
          <w:numId w:val="13"/>
        </w:numPr>
        <w:rPr>
          <w:rFonts w:asciiTheme="minorHAnsi" w:eastAsiaTheme="minorEastAsia" w:hAnsiTheme="minorHAnsi" w:cstheme="minorHAnsi"/>
        </w:rPr>
      </w:pPr>
      <w:r w:rsidRPr="00ED57BB">
        <w:rPr>
          <w:rFonts w:asciiTheme="minorHAnsi" w:hAnsiTheme="minorHAnsi" w:cstheme="minorHAnsi"/>
        </w:rPr>
        <w:t xml:space="preserve">Refers to part or all of a </w:t>
      </w:r>
      <w:r w:rsidRPr="00ED57BB">
        <w:rPr>
          <w:rFonts w:asciiTheme="minorHAnsi" w:hAnsiTheme="minorHAnsi" w:cstheme="minorHAnsi"/>
          <w:i/>
          <w:iCs/>
        </w:rPr>
        <w:t>business’s name</w:t>
      </w:r>
      <w:r w:rsidRPr="00ED57BB">
        <w:rPr>
          <w:rFonts w:asciiTheme="minorHAnsi" w:hAnsiTheme="minorHAnsi" w:cstheme="minorHAnsi"/>
        </w:rPr>
        <w:t xml:space="preserve">, whether the business is a sole proprietorship, a partnership, or a corporation. </w:t>
      </w:r>
    </w:p>
    <w:p w14:paraId="6510DF6B" w14:textId="77777777" w:rsidR="005725A5" w:rsidRPr="00ED57BB" w:rsidRDefault="005725A5" w:rsidP="005725A5">
      <w:pPr>
        <w:pStyle w:val="ListParagraph"/>
        <w:ind w:left="2160"/>
        <w:rPr>
          <w:rFonts w:asciiTheme="minorHAnsi" w:eastAsiaTheme="minorEastAsia" w:hAnsiTheme="minorHAnsi" w:cstheme="minorHAnsi"/>
        </w:rPr>
      </w:pPr>
    </w:p>
    <w:p w14:paraId="4D04A9E9" w14:textId="77777777" w:rsidR="00D45F0D" w:rsidRPr="00ED57BB" w:rsidRDefault="00972816" w:rsidP="00D45F0D">
      <w:pPr>
        <w:pStyle w:val="ListParagraph"/>
        <w:numPr>
          <w:ilvl w:val="1"/>
          <w:numId w:val="13"/>
        </w:numPr>
        <w:rPr>
          <w:rFonts w:asciiTheme="minorHAnsi" w:eastAsiaTheme="minorEastAsia" w:hAnsiTheme="minorHAnsi" w:cstheme="minorHAnsi"/>
          <w:b/>
          <w:bCs/>
        </w:rPr>
      </w:pPr>
      <w:r w:rsidRPr="00ED57BB">
        <w:rPr>
          <w:rFonts w:asciiTheme="minorHAnsi" w:eastAsiaTheme="minorEastAsia" w:hAnsiTheme="minorHAnsi" w:cstheme="minorHAnsi"/>
          <w:b/>
          <w:bCs/>
        </w:rPr>
        <w:t>Licensing</w:t>
      </w:r>
    </w:p>
    <w:p w14:paraId="40A8BE7D" w14:textId="27D54A05" w:rsidR="00D45F0D" w:rsidRPr="008813B5" w:rsidRDefault="00D45F0D" w:rsidP="00D45F0D">
      <w:pPr>
        <w:pStyle w:val="ListParagraph"/>
        <w:numPr>
          <w:ilvl w:val="2"/>
          <w:numId w:val="13"/>
        </w:numPr>
        <w:rPr>
          <w:rFonts w:asciiTheme="minorHAnsi" w:eastAsiaTheme="minorEastAsia" w:hAnsiTheme="minorHAnsi" w:cstheme="minorHAnsi"/>
        </w:rPr>
      </w:pPr>
      <w:r w:rsidRPr="00ED57BB">
        <w:rPr>
          <w:rFonts w:asciiTheme="minorHAnsi" w:hAnsiTheme="minorHAnsi" w:cstheme="minorHAnsi"/>
        </w:rPr>
        <w:t xml:space="preserve">One way to avoid litigation and still make use of another’s trademark or other form of intellectual property is to obtain a license to do so. </w:t>
      </w:r>
    </w:p>
    <w:p w14:paraId="3C855EBC" w14:textId="77777777" w:rsidR="004A3D67" w:rsidRPr="00ED57BB" w:rsidRDefault="004A3D67" w:rsidP="008813B5">
      <w:pPr>
        <w:pStyle w:val="ListParagraph"/>
        <w:ind w:left="2160"/>
        <w:rPr>
          <w:rFonts w:asciiTheme="minorHAnsi" w:eastAsiaTheme="minorEastAsia" w:hAnsiTheme="minorHAnsi" w:cstheme="minorHAnsi"/>
        </w:rPr>
      </w:pPr>
    </w:p>
    <w:p w14:paraId="0509DF0A" w14:textId="66587B04" w:rsidR="005C1D29" w:rsidRDefault="005C1D29" w:rsidP="005C1D29">
      <w:pPr>
        <w:ind w:left="360"/>
        <w:rPr>
          <w:rFonts w:asciiTheme="minorHAnsi" w:hAnsiTheme="minorHAnsi" w:cstheme="minorHAnsi"/>
          <w:b/>
          <w:bCs/>
        </w:rPr>
      </w:pPr>
      <w:r w:rsidRPr="004A3D67">
        <w:rPr>
          <w:rFonts w:asciiTheme="minorHAnsi" w:hAnsiTheme="minorHAnsi" w:cstheme="minorHAnsi"/>
          <w:b/>
          <w:bCs/>
        </w:rPr>
        <w:t>II.</w:t>
      </w:r>
      <w:r w:rsidR="00FB3961" w:rsidRPr="008813B5">
        <w:rPr>
          <w:rFonts w:asciiTheme="minorHAnsi" w:hAnsiTheme="minorHAnsi" w:cstheme="minorHAnsi"/>
          <w:b/>
        </w:rPr>
        <w:t xml:space="preserve">07-2 </w:t>
      </w:r>
      <w:r w:rsidR="00972816" w:rsidRPr="004A3D67">
        <w:rPr>
          <w:rFonts w:asciiTheme="minorHAnsi" w:hAnsiTheme="minorHAnsi" w:cstheme="minorHAnsi"/>
          <w:b/>
          <w:bCs/>
        </w:rPr>
        <w:t>Patents</w:t>
      </w:r>
      <w:r w:rsidRPr="004A3D67">
        <w:rPr>
          <w:rFonts w:asciiTheme="minorHAnsi" w:hAnsiTheme="minorHAnsi" w:cstheme="minorHAnsi"/>
          <w:b/>
          <w:bCs/>
        </w:rPr>
        <w:t xml:space="preserve"> (PPT Slide</w:t>
      </w:r>
      <w:r w:rsidR="005725A5" w:rsidRPr="004A3D67">
        <w:rPr>
          <w:rFonts w:asciiTheme="minorHAnsi" w:hAnsiTheme="minorHAnsi" w:cstheme="minorHAnsi"/>
          <w:b/>
          <w:bCs/>
        </w:rPr>
        <w:t>s</w:t>
      </w:r>
      <w:r w:rsidRPr="004A3D67">
        <w:rPr>
          <w:rFonts w:asciiTheme="minorHAnsi" w:hAnsiTheme="minorHAnsi" w:cstheme="minorHAnsi"/>
          <w:b/>
          <w:bCs/>
        </w:rPr>
        <w:t xml:space="preserve"> </w:t>
      </w:r>
      <w:r w:rsidR="005725A5" w:rsidRPr="004A3D67">
        <w:rPr>
          <w:rFonts w:asciiTheme="minorHAnsi" w:hAnsiTheme="minorHAnsi" w:cstheme="minorHAnsi"/>
          <w:b/>
          <w:bCs/>
        </w:rPr>
        <w:t>20-24</w:t>
      </w:r>
      <w:r w:rsidRPr="004A3D67">
        <w:rPr>
          <w:rFonts w:asciiTheme="minorHAnsi" w:hAnsiTheme="minorHAnsi" w:cstheme="minorHAnsi"/>
          <w:b/>
          <w:bCs/>
        </w:rPr>
        <w:t>)</w:t>
      </w:r>
    </w:p>
    <w:p w14:paraId="4F1FA286" w14:textId="77777777" w:rsidR="00A414D8" w:rsidRPr="008813B5" w:rsidRDefault="00A414D8" w:rsidP="008813B5">
      <w:pPr>
        <w:pStyle w:val="ListParagraph"/>
        <w:ind w:left="2160"/>
        <w:rPr>
          <w:rFonts w:asciiTheme="minorHAnsi" w:eastAsiaTheme="minorEastAsia" w:hAnsiTheme="minorHAnsi" w:cstheme="minorHAnsi"/>
        </w:rPr>
      </w:pPr>
    </w:p>
    <w:p w14:paraId="682AF19A" w14:textId="3E9541A3" w:rsidR="00D45F0D" w:rsidRPr="00ED57BB" w:rsidRDefault="00972816" w:rsidP="00D45F0D">
      <w:pPr>
        <w:pStyle w:val="ListParagraph"/>
        <w:numPr>
          <w:ilvl w:val="0"/>
          <w:numId w:val="36"/>
        </w:numPr>
        <w:rPr>
          <w:rFonts w:asciiTheme="minorHAnsi" w:eastAsiaTheme="minorEastAsia" w:hAnsiTheme="minorHAnsi" w:cstheme="minorHAnsi"/>
          <w:b/>
          <w:bCs/>
        </w:rPr>
      </w:pPr>
      <w:r w:rsidRPr="00ED57BB">
        <w:rPr>
          <w:rFonts w:asciiTheme="minorHAnsi" w:eastAsiaTheme="minorEastAsia" w:hAnsiTheme="minorHAnsi" w:cstheme="minorHAnsi"/>
          <w:b/>
          <w:bCs/>
        </w:rPr>
        <w:t>Searchable Patent Databases</w:t>
      </w:r>
    </w:p>
    <w:p w14:paraId="3C1DE516" w14:textId="5357F1B3" w:rsidR="00031028" w:rsidRPr="00ED57BB" w:rsidRDefault="00D45F0D" w:rsidP="00D45F0D">
      <w:pPr>
        <w:pStyle w:val="ListParagraph"/>
        <w:numPr>
          <w:ilvl w:val="2"/>
          <w:numId w:val="36"/>
        </w:numPr>
        <w:rPr>
          <w:rFonts w:asciiTheme="minorHAnsi" w:eastAsiaTheme="minorEastAsia" w:hAnsiTheme="minorHAnsi" w:cstheme="minorHAnsi"/>
        </w:rPr>
      </w:pPr>
      <w:r w:rsidRPr="00ED57BB">
        <w:rPr>
          <w:rFonts w:asciiTheme="minorHAnsi" w:hAnsiTheme="minorHAnsi" w:cstheme="minorHAnsi"/>
        </w:rPr>
        <w:t>The website of the U.S. Patent and Trademark Office provides searchable databases covering U.S. patents granted since 1976. The website of the European Patent Office provides online access to 50 million patent documents in more than seventy nations through a searchable network of databases</w:t>
      </w:r>
      <w:r w:rsidR="00031028" w:rsidRPr="00ED57BB">
        <w:rPr>
          <w:rFonts w:asciiTheme="minorHAnsi" w:eastAsiaTheme="minorEastAsia" w:hAnsiTheme="minorHAnsi" w:cstheme="minorHAnsi"/>
        </w:rPr>
        <w:t>.</w:t>
      </w:r>
    </w:p>
    <w:p w14:paraId="6FE03418" w14:textId="77777777" w:rsidR="005725A5" w:rsidRPr="00ED57BB" w:rsidRDefault="005725A5" w:rsidP="005725A5">
      <w:pPr>
        <w:pStyle w:val="ListParagraph"/>
        <w:ind w:left="2160"/>
        <w:rPr>
          <w:rFonts w:asciiTheme="minorHAnsi" w:eastAsiaTheme="minorEastAsia" w:hAnsiTheme="minorHAnsi" w:cstheme="minorHAnsi"/>
        </w:rPr>
      </w:pPr>
    </w:p>
    <w:p w14:paraId="2E289AEC" w14:textId="6134A331" w:rsidR="00D45F0D" w:rsidRPr="00ED57BB" w:rsidRDefault="00972816" w:rsidP="00D45F0D">
      <w:pPr>
        <w:pStyle w:val="ListParagraph"/>
        <w:numPr>
          <w:ilvl w:val="0"/>
          <w:numId w:val="36"/>
        </w:numPr>
        <w:rPr>
          <w:rFonts w:asciiTheme="minorHAnsi" w:eastAsiaTheme="minorEastAsia" w:hAnsiTheme="minorHAnsi" w:cstheme="minorHAnsi"/>
          <w:b/>
          <w:bCs/>
        </w:rPr>
      </w:pPr>
      <w:r w:rsidRPr="00ED57BB">
        <w:rPr>
          <w:rFonts w:asciiTheme="minorHAnsi" w:eastAsiaTheme="minorEastAsia" w:hAnsiTheme="minorHAnsi" w:cstheme="minorHAnsi"/>
          <w:b/>
          <w:bCs/>
        </w:rPr>
        <w:t>What is Patentable?</w:t>
      </w:r>
    </w:p>
    <w:p w14:paraId="40E4054E" w14:textId="498E98BB" w:rsidR="00D45F0D" w:rsidRPr="00ED57BB" w:rsidRDefault="00D45F0D" w:rsidP="00D45F0D">
      <w:pPr>
        <w:pStyle w:val="ListParagraph"/>
        <w:numPr>
          <w:ilvl w:val="2"/>
          <w:numId w:val="36"/>
        </w:numPr>
        <w:rPr>
          <w:rFonts w:asciiTheme="minorHAnsi" w:eastAsiaTheme="minorEastAsia" w:hAnsiTheme="minorHAnsi" w:cstheme="minorHAnsi"/>
        </w:rPr>
      </w:pPr>
      <w:r w:rsidRPr="00ED57BB">
        <w:rPr>
          <w:rFonts w:asciiTheme="minorHAnsi" w:hAnsiTheme="minorHAnsi" w:cstheme="minorHAnsi"/>
        </w:rPr>
        <w:t xml:space="preserve">To be patentable, an invention must be </w:t>
      </w:r>
      <w:r w:rsidRPr="00ED57BB">
        <w:rPr>
          <w:rFonts w:asciiTheme="minorHAnsi" w:hAnsiTheme="minorHAnsi" w:cstheme="minorHAnsi"/>
          <w:i/>
          <w:iCs/>
        </w:rPr>
        <w:t>novel</w:t>
      </w:r>
      <w:r w:rsidRPr="00ED57BB">
        <w:rPr>
          <w:rFonts w:asciiTheme="minorHAnsi" w:hAnsiTheme="minorHAnsi" w:cstheme="minorHAnsi"/>
        </w:rPr>
        <w:t xml:space="preserve">, </w:t>
      </w:r>
      <w:r w:rsidRPr="00ED57BB">
        <w:rPr>
          <w:rFonts w:asciiTheme="minorHAnsi" w:hAnsiTheme="minorHAnsi" w:cstheme="minorHAnsi"/>
          <w:i/>
          <w:iCs/>
        </w:rPr>
        <w:t>useful</w:t>
      </w:r>
      <w:r w:rsidRPr="00ED57BB">
        <w:rPr>
          <w:rFonts w:asciiTheme="minorHAnsi" w:hAnsiTheme="minorHAnsi" w:cstheme="minorHAnsi"/>
        </w:rPr>
        <w:t xml:space="preserve">, and </w:t>
      </w:r>
      <w:r w:rsidRPr="00ED57BB">
        <w:rPr>
          <w:rFonts w:asciiTheme="minorHAnsi" w:hAnsiTheme="minorHAnsi" w:cstheme="minorHAnsi"/>
          <w:i/>
          <w:iCs/>
        </w:rPr>
        <w:t xml:space="preserve">not obvious </w:t>
      </w:r>
      <w:r w:rsidRPr="00ED57BB">
        <w:rPr>
          <w:rFonts w:asciiTheme="minorHAnsi" w:hAnsiTheme="minorHAnsi" w:cstheme="minorHAnsi"/>
        </w:rPr>
        <w:t xml:space="preserve">in light of current technology. </w:t>
      </w:r>
    </w:p>
    <w:p w14:paraId="7E8615D2" w14:textId="493CD529" w:rsidR="004534AB" w:rsidRPr="00ED57BB" w:rsidRDefault="004534AB" w:rsidP="004534AB">
      <w:pPr>
        <w:pStyle w:val="ListParagraph"/>
        <w:numPr>
          <w:ilvl w:val="3"/>
          <w:numId w:val="36"/>
        </w:numPr>
        <w:rPr>
          <w:rFonts w:asciiTheme="minorHAnsi" w:eastAsiaTheme="minorEastAsia" w:hAnsiTheme="minorHAnsi" w:cstheme="minorHAnsi"/>
        </w:rPr>
      </w:pPr>
      <w:r w:rsidRPr="00ED57BB">
        <w:rPr>
          <w:rFonts w:asciiTheme="minorHAnsi" w:hAnsiTheme="minorHAnsi" w:cstheme="minorHAnsi"/>
          <w:b/>
          <w:bCs/>
        </w:rPr>
        <w:t>Case Example 7.9</w:t>
      </w:r>
      <w:r w:rsidRPr="00ED57BB">
        <w:rPr>
          <w:rFonts w:asciiTheme="minorHAnsi" w:hAnsiTheme="minorHAnsi" w:cstheme="minorHAnsi"/>
        </w:rPr>
        <w:t xml:space="preserve"> West View Research, LLC</w:t>
      </w:r>
    </w:p>
    <w:p w14:paraId="0F0F08AD" w14:textId="77777777" w:rsidR="005725A5" w:rsidRPr="00ED57BB" w:rsidRDefault="005725A5" w:rsidP="005725A5">
      <w:pPr>
        <w:pStyle w:val="ListParagraph"/>
        <w:ind w:left="2160"/>
        <w:rPr>
          <w:rFonts w:asciiTheme="minorHAnsi" w:eastAsiaTheme="minorEastAsia" w:hAnsiTheme="minorHAnsi" w:cstheme="minorHAnsi"/>
        </w:rPr>
      </w:pPr>
    </w:p>
    <w:p w14:paraId="6CCD33B7" w14:textId="77777777" w:rsidR="00D45F0D" w:rsidRPr="00ED57BB" w:rsidRDefault="00972816" w:rsidP="00D45F0D">
      <w:pPr>
        <w:pStyle w:val="ListParagraph"/>
        <w:numPr>
          <w:ilvl w:val="0"/>
          <w:numId w:val="36"/>
        </w:numPr>
        <w:rPr>
          <w:rFonts w:asciiTheme="minorHAnsi" w:eastAsiaTheme="minorEastAsia" w:hAnsiTheme="minorHAnsi" w:cstheme="minorHAnsi"/>
          <w:b/>
          <w:bCs/>
        </w:rPr>
      </w:pPr>
      <w:r w:rsidRPr="00ED57BB">
        <w:rPr>
          <w:rFonts w:asciiTheme="minorHAnsi" w:eastAsiaTheme="minorEastAsia" w:hAnsiTheme="minorHAnsi" w:cstheme="minorHAnsi"/>
          <w:b/>
          <w:bCs/>
        </w:rPr>
        <w:t>Patent Infringement</w:t>
      </w:r>
    </w:p>
    <w:p w14:paraId="2B8EA04A" w14:textId="3DCA50D3" w:rsidR="00D45F0D" w:rsidRPr="00ED57BB" w:rsidRDefault="00D45F0D" w:rsidP="00D45F0D">
      <w:pPr>
        <w:pStyle w:val="ListParagraph"/>
        <w:numPr>
          <w:ilvl w:val="2"/>
          <w:numId w:val="36"/>
        </w:numPr>
        <w:rPr>
          <w:rFonts w:asciiTheme="minorHAnsi" w:eastAsiaTheme="minorEastAsia" w:hAnsiTheme="minorHAnsi" w:cstheme="minorHAnsi"/>
        </w:rPr>
      </w:pPr>
      <w:r w:rsidRPr="00ED57BB">
        <w:rPr>
          <w:rFonts w:asciiTheme="minorHAnsi" w:hAnsiTheme="minorHAnsi" w:cstheme="minorHAnsi"/>
        </w:rPr>
        <w:t xml:space="preserve">If a firm makes, uses, or sells another’s patented design, product, or process without the patent owner’s permission, it commits the tort of patent infringement. </w:t>
      </w:r>
    </w:p>
    <w:p w14:paraId="158B7AB5" w14:textId="5FAD0E3A" w:rsidR="004534AB" w:rsidRPr="00ED57BB" w:rsidRDefault="004534AB" w:rsidP="004534AB">
      <w:pPr>
        <w:pStyle w:val="ListParagraph"/>
        <w:numPr>
          <w:ilvl w:val="3"/>
          <w:numId w:val="36"/>
        </w:numPr>
        <w:rPr>
          <w:rFonts w:asciiTheme="minorHAnsi" w:eastAsiaTheme="minorEastAsia" w:hAnsiTheme="minorHAnsi" w:cstheme="minorHAnsi"/>
        </w:rPr>
      </w:pPr>
      <w:r w:rsidRPr="00ED57BB">
        <w:rPr>
          <w:rFonts w:asciiTheme="minorHAnsi" w:hAnsiTheme="minorHAnsi" w:cstheme="minorHAnsi"/>
          <w:b/>
          <w:bCs/>
        </w:rPr>
        <w:t>Spotlight Case Example 7.10</w:t>
      </w:r>
      <w:r w:rsidRPr="00ED57BB">
        <w:rPr>
          <w:rFonts w:asciiTheme="minorHAnsi" w:hAnsiTheme="minorHAnsi" w:cstheme="minorHAnsi"/>
        </w:rPr>
        <w:t xml:space="preserve"> Apple v. Samsung</w:t>
      </w:r>
    </w:p>
    <w:p w14:paraId="1851816C" w14:textId="77777777" w:rsidR="005725A5" w:rsidRPr="00ED57BB" w:rsidRDefault="005725A5" w:rsidP="005725A5">
      <w:pPr>
        <w:pStyle w:val="ListParagraph"/>
        <w:ind w:left="2160"/>
        <w:rPr>
          <w:rFonts w:asciiTheme="minorHAnsi" w:eastAsiaTheme="minorEastAsia" w:hAnsiTheme="minorHAnsi" w:cstheme="minorHAnsi"/>
        </w:rPr>
      </w:pPr>
    </w:p>
    <w:p w14:paraId="082D9AF2" w14:textId="77777777" w:rsidR="00D45F0D" w:rsidRPr="00ED57BB" w:rsidRDefault="00972816" w:rsidP="00D45F0D">
      <w:pPr>
        <w:pStyle w:val="ListParagraph"/>
        <w:numPr>
          <w:ilvl w:val="0"/>
          <w:numId w:val="36"/>
        </w:numPr>
        <w:rPr>
          <w:rFonts w:asciiTheme="minorHAnsi" w:eastAsiaTheme="minorEastAsia" w:hAnsiTheme="minorHAnsi" w:cstheme="minorHAnsi"/>
          <w:b/>
          <w:bCs/>
        </w:rPr>
      </w:pPr>
      <w:r w:rsidRPr="00ED57BB">
        <w:rPr>
          <w:rFonts w:asciiTheme="minorHAnsi" w:eastAsiaTheme="minorEastAsia" w:hAnsiTheme="minorHAnsi" w:cstheme="minorHAnsi"/>
          <w:b/>
          <w:bCs/>
        </w:rPr>
        <w:t>Remedies for Patent Infringement</w:t>
      </w:r>
    </w:p>
    <w:p w14:paraId="506D040E" w14:textId="0D07B8E4" w:rsidR="00D45F0D" w:rsidRPr="00ED57BB" w:rsidRDefault="00D45F0D" w:rsidP="00D45F0D">
      <w:pPr>
        <w:pStyle w:val="ListParagraph"/>
        <w:numPr>
          <w:ilvl w:val="2"/>
          <w:numId w:val="36"/>
        </w:numPr>
        <w:rPr>
          <w:rFonts w:asciiTheme="minorHAnsi" w:eastAsiaTheme="minorEastAsia" w:hAnsiTheme="minorHAnsi" w:cstheme="minorHAnsi"/>
        </w:rPr>
      </w:pPr>
      <w:r w:rsidRPr="00ED57BB">
        <w:rPr>
          <w:rFonts w:asciiTheme="minorHAnsi" w:hAnsiTheme="minorHAnsi" w:cstheme="minorHAnsi"/>
        </w:rPr>
        <w:t xml:space="preserve">If a patent is infringed, the patent holder may sue for relief in federal court. </w:t>
      </w:r>
    </w:p>
    <w:p w14:paraId="7C4CB2EE" w14:textId="0159D9D9" w:rsidR="004534AB" w:rsidRPr="008813B5" w:rsidRDefault="004534AB" w:rsidP="004534AB">
      <w:pPr>
        <w:pStyle w:val="ListParagraph"/>
        <w:numPr>
          <w:ilvl w:val="3"/>
          <w:numId w:val="36"/>
        </w:numPr>
        <w:rPr>
          <w:rFonts w:asciiTheme="minorHAnsi" w:eastAsiaTheme="minorEastAsia" w:hAnsiTheme="minorHAnsi" w:cstheme="minorHAnsi"/>
        </w:rPr>
      </w:pPr>
      <w:r w:rsidRPr="00ED57BB">
        <w:rPr>
          <w:rFonts w:asciiTheme="minorHAnsi" w:hAnsiTheme="minorHAnsi" w:cstheme="minorHAnsi"/>
          <w:b/>
          <w:bCs/>
        </w:rPr>
        <w:t>Spotlight Case Example 7.11</w:t>
      </w:r>
      <w:r w:rsidRPr="00ED57BB">
        <w:rPr>
          <w:rFonts w:asciiTheme="minorHAnsi" w:hAnsiTheme="minorHAnsi" w:cstheme="minorHAnsi"/>
        </w:rPr>
        <w:t xml:space="preserve"> </w:t>
      </w:r>
      <w:proofErr w:type="spellStart"/>
      <w:r w:rsidRPr="00ED57BB">
        <w:rPr>
          <w:rFonts w:asciiTheme="minorHAnsi" w:hAnsiTheme="minorHAnsi" w:cstheme="minorHAnsi"/>
        </w:rPr>
        <w:t>Cordance</w:t>
      </w:r>
      <w:proofErr w:type="spellEnd"/>
      <w:r w:rsidRPr="00ED57BB">
        <w:rPr>
          <w:rFonts w:asciiTheme="minorHAnsi" w:hAnsiTheme="minorHAnsi" w:cstheme="minorHAnsi"/>
        </w:rPr>
        <w:t xml:space="preserve"> Corporation</w:t>
      </w:r>
    </w:p>
    <w:p w14:paraId="6F070836" w14:textId="77777777" w:rsidR="004A3D67" w:rsidRPr="00ED57BB" w:rsidRDefault="004A3D67" w:rsidP="008813B5">
      <w:pPr>
        <w:pStyle w:val="ListParagraph"/>
        <w:ind w:left="2880"/>
        <w:rPr>
          <w:rFonts w:asciiTheme="minorHAnsi" w:eastAsiaTheme="minorEastAsia" w:hAnsiTheme="minorHAnsi" w:cstheme="minorHAnsi"/>
        </w:rPr>
      </w:pPr>
    </w:p>
    <w:p w14:paraId="2B3274E1" w14:textId="6B743E03" w:rsidR="005C1D29" w:rsidRDefault="005C1D29" w:rsidP="005C1D29">
      <w:pPr>
        <w:ind w:left="360"/>
        <w:rPr>
          <w:rFonts w:asciiTheme="minorHAnsi" w:hAnsiTheme="minorHAnsi" w:cstheme="minorHAnsi"/>
          <w:b/>
          <w:bCs/>
        </w:rPr>
      </w:pPr>
      <w:r w:rsidRPr="004A3D67">
        <w:rPr>
          <w:rFonts w:asciiTheme="minorHAnsi" w:hAnsiTheme="minorHAnsi" w:cstheme="minorHAnsi"/>
          <w:b/>
          <w:bCs/>
        </w:rPr>
        <w:t>III.</w:t>
      </w:r>
      <w:r w:rsidR="00FB3961" w:rsidRPr="008813B5">
        <w:rPr>
          <w:rFonts w:asciiTheme="minorHAnsi" w:hAnsiTheme="minorHAnsi" w:cstheme="minorHAnsi"/>
          <w:b/>
        </w:rPr>
        <w:t xml:space="preserve">07-3 </w:t>
      </w:r>
      <w:r w:rsidR="00972816" w:rsidRPr="004A3D67">
        <w:rPr>
          <w:rFonts w:asciiTheme="minorHAnsi" w:hAnsiTheme="minorHAnsi" w:cstheme="minorHAnsi"/>
          <w:b/>
          <w:bCs/>
        </w:rPr>
        <w:t>Copyrights</w:t>
      </w:r>
      <w:r w:rsidRPr="004A3D67">
        <w:rPr>
          <w:rFonts w:asciiTheme="minorHAnsi" w:hAnsiTheme="minorHAnsi" w:cstheme="minorHAnsi"/>
          <w:b/>
          <w:bCs/>
        </w:rPr>
        <w:t xml:space="preserve"> (PPT Slide </w:t>
      </w:r>
      <w:r w:rsidR="005725A5" w:rsidRPr="004A3D67">
        <w:rPr>
          <w:rFonts w:asciiTheme="minorHAnsi" w:hAnsiTheme="minorHAnsi" w:cstheme="minorHAnsi"/>
          <w:b/>
          <w:bCs/>
        </w:rPr>
        <w:t>25-29</w:t>
      </w:r>
      <w:r w:rsidRPr="004A3D67">
        <w:rPr>
          <w:rFonts w:asciiTheme="minorHAnsi" w:hAnsiTheme="minorHAnsi" w:cstheme="minorHAnsi"/>
          <w:b/>
          <w:bCs/>
        </w:rPr>
        <w:t>)</w:t>
      </w:r>
    </w:p>
    <w:p w14:paraId="5DC461E6" w14:textId="77777777" w:rsidR="00A414D8" w:rsidRPr="004A3D67" w:rsidRDefault="00A414D8" w:rsidP="008813B5">
      <w:pPr>
        <w:pStyle w:val="ListParagraph"/>
        <w:ind w:left="2880"/>
        <w:rPr>
          <w:rFonts w:asciiTheme="minorHAnsi" w:eastAsiaTheme="minorEastAsia" w:hAnsiTheme="minorHAnsi" w:cstheme="minorHAnsi"/>
          <w:b/>
          <w:bCs/>
        </w:rPr>
      </w:pPr>
    </w:p>
    <w:p w14:paraId="0E144858" w14:textId="345D7D00" w:rsidR="00D45F0D" w:rsidRPr="00ED57BB" w:rsidRDefault="00972816" w:rsidP="00D45F0D">
      <w:pPr>
        <w:pStyle w:val="ListParagraph"/>
        <w:numPr>
          <w:ilvl w:val="0"/>
          <w:numId w:val="39"/>
        </w:numPr>
        <w:rPr>
          <w:rFonts w:asciiTheme="minorHAnsi" w:eastAsiaTheme="minorEastAsia" w:hAnsiTheme="minorHAnsi" w:cstheme="minorHAnsi"/>
          <w:b/>
          <w:bCs/>
        </w:rPr>
      </w:pPr>
      <w:r w:rsidRPr="00ED57BB">
        <w:rPr>
          <w:rFonts w:asciiTheme="minorHAnsi" w:eastAsiaTheme="minorEastAsia" w:hAnsiTheme="minorHAnsi" w:cstheme="minorHAnsi"/>
          <w:b/>
          <w:bCs/>
        </w:rPr>
        <w:t>Registration</w:t>
      </w:r>
    </w:p>
    <w:p w14:paraId="09735292" w14:textId="600EE44E" w:rsidR="00D45F0D" w:rsidRPr="00ED57BB" w:rsidRDefault="00D45F0D" w:rsidP="004534AB">
      <w:pPr>
        <w:pStyle w:val="ListParagraph"/>
        <w:numPr>
          <w:ilvl w:val="2"/>
          <w:numId w:val="39"/>
        </w:numPr>
        <w:rPr>
          <w:rFonts w:asciiTheme="minorHAnsi" w:eastAsiaTheme="minorEastAsia" w:hAnsiTheme="minorHAnsi" w:cstheme="minorHAnsi"/>
        </w:rPr>
      </w:pPr>
      <w:r w:rsidRPr="00ED57BB">
        <w:rPr>
          <w:rFonts w:asciiTheme="minorHAnsi" w:hAnsiTheme="minorHAnsi" w:cstheme="minorHAnsi"/>
        </w:rPr>
        <w:t xml:space="preserve">Copyrights can be registered with the U.S. Copyright Office in Washington, D.C. </w:t>
      </w:r>
      <w:r w:rsidR="00C4367C">
        <w:rPr>
          <w:rFonts w:asciiTheme="minorHAnsi" w:hAnsiTheme="minorHAnsi" w:cstheme="minorHAnsi"/>
        </w:rPr>
        <w:t>H</w:t>
      </w:r>
      <w:r w:rsidR="00C4367C" w:rsidRPr="00ED57BB">
        <w:rPr>
          <w:rFonts w:asciiTheme="minorHAnsi" w:hAnsiTheme="minorHAnsi" w:cstheme="minorHAnsi"/>
        </w:rPr>
        <w:t>owever</w:t>
      </w:r>
      <w:r w:rsidR="00C4367C">
        <w:rPr>
          <w:rFonts w:asciiTheme="minorHAnsi" w:hAnsiTheme="minorHAnsi" w:cstheme="minorHAnsi"/>
        </w:rPr>
        <w:t>,</w:t>
      </w:r>
      <w:r w:rsidR="00C4367C" w:rsidRPr="00ED57BB">
        <w:rPr>
          <w:rFonts w:asciiTheme="minorHAnsi" w:hAnsiTheme="minorHAnsi" w:cstheme="minorHAnsi"/>
        </w:rPr>
        <w:t xml:space="preserve"> </w:t>
      </w:r>
      <w:r w:rsidR="00C4367C">
        <w:rPr>
          <w:rFonts w:asciiTheme="minorHAnsi" w:hAnsiTheme="minorHAnsi" w:cstheme="minorHAnsi"/>
        </w:rPr>
        <w:t>r</w:t>
      </w:r>
      <w:r w:rsidRPr="00ED57BB">
        <w:rPr>
          <w:rFonts w:asciiTheme="minorHAnsi" w:hAnsiTheme="minorHAnsi" w:cstheme="minorHAnsi"/>
        </w:rPr>
        <w:t xml:space="preserve">egistration is not required. </w:t>
      </w:r>
    </w:p>
    <w:p w14:paraId="41761A67" w14:textId="77777777" w:rsidR="005725A5" w:rsidRPr="00ED57BB" w:rsidRDefault="005725A5" w:rsidP="004534AB">
      <w:pPr>
        <w:pStyle w:val="ListParagraph"/>
        <w:ind w:left="1440"/>
        <w:rPr>
          <w:rFonts w:asciiTheme="minorHAnsi" w:eastAsiaTheme="minorEastAsia" w:hAnsiTheme="minorHAnsi" w:cstheme="minorHAnsi"/>
        </w:rPr>
      </w:pPr>
    </w:p>
    <w:p w14:paraId="0FDBAC1A" w14:textId="3B28B603" w:rsidR="00D45F0D" w:rsidRPr="00ED57BB" w:rsidRDefault="00972816" w:rsidP="00D45F0D">
      <w:pPr>
        <w:pStyle w:val="ListParagraph"/>
        <w:numPr>
          <w:ilvl w:val="0"/>
          <w:numId w:val="39"/>
        </w:numPr>
        <w:rPr>
          <w:rFonts w:asciiTheme="minorHAnsi" w:eastAsiaTheme="minorEastAsia" w:hAnsiTheme="minorHAnsi" w:cstheme="minorHAnsi"/>
          <w:b/>
          <w:bCs/>
        </w:rPr>
      </w:pPr>
      <w:r w:rsidRPr="00ED57BB">
        <w:rPr>
          <w:rFonts w:asciiTheme="minorHAnsi" w:eastAsiaTheme="minorEastAsia" w:hAnsiTheme="minorHAnsi" w:cstheme="minorHAnsi"/>
          <w:b/>
          <w:bCs/>
        </w:rPr>
        <w:t>What is Protected Expression?</w:t>
      </w:r>
    </w:p>
    <w:p w14:paraId="698B87C6" w14:textId="346860AD" w:rsidR="00E71265" w:rsidRPr="00ED57BB" w:rsidRDefault="00D45F0D" w:rsidP="00D45F0D">
      <w:pPr>
        <w:pStyle w:val="ListParagraph"/>
        <w:numPr>
          <w:ilvl w:val="2"/>
          <w:numId w:val="39"/>
        </w:numPr>
        <w:rPr>
          <w:rFonts w:asciiTheme="minorHAnsi" w:eastAsiaTheme="minorEastAsia" w:hAnsiTheme="minorHAnsi" w:cstheme="minorHAnsi"/>
        </w:rPr>
      </w:pPr>
      <w:r w:rsidRPr="00ED57BB">
        <w:rPr>
          <w:rFonts w:asciiTheme="minorHAnsi" w:hAnsiTheme="minorHAnsi" w:cstheme="minorHAnsi"/>
        </w:rPr>
        <w:t xml:space="preserve">Works that are copyrightable include books, records, films, artworks, architectural plans, menus, music videos, product packaging, and computer software. </w:t>
      </w:r>
    </w:p>
    <w:p w14:paraId="41EBB8D8" w14:textId="77777777" w:rsidR="004534AB" w:rsidRPr="00ED57BB" w:rsidRDefault="004534AB" w:rsidP="004534AB">
      <w:pPr>
        <w:pStyle w:val="ListParagraph"/>
        <w:ind w:left="2160"/>
        <w:rPr>
          <w:rFonts w:asciiTheme="minorHAnsi" w:eastAsiaTheme="minorEastAsia" w:hAnsiTheme="minorHAnsi" w:cstheme="minorHAnsi"/>
        </w:rPr>
      </w:pPr>
    </w:p>
    <w:p w14:paraId="149722D5" w14:textId="77777777" w:rsidR="00D45F0D" w:rsidRPr="00ED57BB" w:rsidRDefault="00972816" w:rsidP="00D45F0D">
      <w:pPr>
        <w:pStyle w:val="ListParagraph"/>
        <w:numPr>
          <w:ilvl w:val="3"/>
          <w:numId w:val="39"/>
        </w:numPr>
        <w:rPr>
          <w:rFonts w:asciiTheme="minorHAnsi" w:eastAsiaTheme="minorEastAsia" w:hAnsiTheme="minorHAnsi" w:cstheme="minorHAnsi"/>
        </w:rPr>
      </w:pPr>
      <w:r w:rsidRPr="00ED57BB">
        <w:rPr>
          <w:rFonts w:asciiTheme="minorHAnsi" w:eastAsiaTheme="minorEastAsia" w:hAnsiTheme="minorHAnsi" w:cstheme="minorHAnsi"/>
        </w:rPr>
        <w:lastRenderedPageBreak/>
        <w:t>Section 102 Exclusions</w:t>
      </w:r>
    </w:p>
    <w:p w14:paraId="322476F4" w14:textId="4FFC13F9" w:rsidR="00D45F0D" w:rsidRPr="00ED57BB" w:rsidRDefault="00D45F0D" w:rsidP="00D45F0D">
      <w:pPr>
        <w:pStyle w:val="ListParagraph"/>
        <w:numPr>
          <w:ilvl w:val="4"/>
          <w:numId w:val="39"/>
        </w:numPr>
        <w:rPr>
          <w:rFonts w:asciiTheme="minorHAnsi" w:eastAsiaTheme="minorEastAsia" w:hAnsiTheme="minorHAnsi" w:cstheme="minorHAnsi"/>
        </w:rPr>
      </w:pPr>
      <w:r w:rsidRPr="00ED57BB">
        <w:rPr>
          <w:rFonts w:asciiTheme="minorHAnsi" w:hAnsiTheme="minorHAnsi" w:cstheme="minorHAnsi"/>
        </w:rPr>
        <w:t xml:space="preserve">Generally, something that is not an original expression will not qualify for copyright protection. </w:t>
      </w:r>
    </w:p>
    <w:p w14:paraId="1985B693" w14:textId="77777777" w:rsidR="00D45F0D" w:rsidRPr="00ED57BB" w:rsidRDefault="00972816" w:rsidP="00D45F0D">
      <w:pPr>
        <w:pStyle w:val="ListParagraph"/>
        <w:numPr>
          <w:ilvl w:val="3"/>
          <w:numId w:val="39"/>
        </w:numPr>
        <w:rPr>
          <w:rFonts w:asciiTheme="minorHAnsi" w:eastAsiaTheme="minorEastAsia" w:hAnsiTheme="minorHAnsi" w:cstheme="minorHAnsi"/>
        </w:rPr>
      </w:pPr>
      <w:r w:rsidRPr="00ED57BB">
        <w:rPr>
          <w:rFonts w:asciiTheme="minorHAnsi" w:eastAsiaTheme="minorEastAsia" w:hAnsiTheme="minorHAnsi" w:cstheme="minorHAnsi"/>
        </w:rPr>
        <w:t>Compilations of Facts</w:t>
      </w:r>
    </w:p>
    <w:p w14:paraId="6DD44855" w14:textId="660713CD" w:rsidR="00D45F0D" w:rsidRPr="00ED57BB" w:rsidRDefault="00D45F0D" w:rsidP="00D45F0D">
      <w:pPr>
        <w:pStyle w:val="ListParagraph"/>
        <w:numPr>
          <w:ilvl w:val="4"/>
          <w:numId w:val="39"/>
        </w:numPr>
        <w:rPr>
          <w:rFonts w:asciiTheme="minorHAnsi" w:eastAsiaTheme="minorEastAsia" w:hAnsiTheme="minorHAnsi" w:cstheme="minorHAnsi"/>
        </w:rPr>
      </w:pPr>
      <w:r w:rsidRPr="00ED57BB">
        <w:rPr>
          <w:rFonts w:asciiTheme="minorHAnsi" w:hAnsiTheme="minorHAnsi" w:cstheme="minorHAnsi"/>
        </w:rPr>
        <w:t>Under Section 103 of the Copyright Act, a compilation is a work formed by the collection and assembling of preexisting materials or of data that are selected, coordinated, or arranged in such a way that the resulting work as a whole constitutes an original work of authorship.</w:t>
      </w:r>
    </w:p>
    <w:p w14:paraId="388F8719" w14:textId="702BA2BD" w:rsidR="004534AB" w:rsidRPr="00ED57BB" w:rsidRDefault="004534AB" w:rsidP="004534AB">
      <w:pPr>
        <w:pStyle w:val="ListParagraph"/>
        <w:numPr>
          <w:ilvl w:val="5"/>
          <w:numId w:val="39"/>
        </w:numPr>
        <w:rPr>
          <w:rFonts w:asciiTheme="minorHAnsi" w:eastAsiaTheme="minorEastAsia" w:hAnsiTheme="minorHAnsi" w:cstheme="minorHAnsi"/>
        </w:rPr>
      </w:pPr>
      <w:r w:rsidRPr="00ED57BB">
        <w:rPr>
          <w:rFonts w:asciiTheme="minorHAnsi" w:hAnsiTheme="minorHAnsi" w:cstheme="minorHAnsi"/>
          <w:b/>
          <w:bCs/>
        </w:rPr>
        <w:t>Case Example 7.13</w:t>
      </w:r>
      <w:r w:rsidRPr="00ED57BB">
        <w:rPr>
          <w:rFonts w:asciiTheme="minorHAnsi" w:hAnsiTheme="minorHAnsi" w:cstheme="minorHAnsi"/>
        </w:rPr>
        <w:t xml:space="preserve"> EC Design’s </w:t>
      </w:r>
      <w:proofErr w:type="spellStart"/>
      <w:r w:rsidRPr="00ED57BB">
        <w:rPr>
          <w:rFonts w:asciiTheme="minorHAnsi" w:hAnsiTheme="minorHAnsi" w:cstheme="minorHAnsi"/>
        </w:rPr>
        <w:t>LifePlanner</w:t>
      </w:r>
      <w:proofErr w:type="spellEnd"/>
    </w:p>
    <w:p w14:paraId="42D84BD4" w14:textId="77777777" w:rsidR="004534AB" w:rsidRPr="00ED57BB" w:rsidRDefault="004534AB" w:rsidP="004534AB">
      <w:pPr>
        <w:pStyle w:val="ListParagraph"/>
        <w:ind w:left="3600"/>
        <w:rPr>
          <w:rFonts w:asciiTheme="minorHAnsi" w:eastAsiaTheme="minorEastAsia" w:hAnsiTheme="minorHAnsi" w:cstheme="minorHAnsi"/>
        </w:rPr>
      </w:pPr>
    </w:p>
    <w:p w14:paraId="4D3831B5" w14:textId="09681D65" w:rsidR="00D45F0D" w:rsidRPr="00ED57BB" w:rsidRDefault="00972816" w:rsidP="00D45F0D">
      <w:pPr>
        <w:pStyle w:val="ListParagraph"/>
        <w:numPr>
          <w:ilvl w:val="0"/>
          <w:numId w:val="39"/>
        </w:numPr>
        <w:rPr>
          <w:rFonts w:asciiTheme="minorHAnsi" w:eastAsiaTheme="minorEastAsia" w:hAnsiTheme="minorHAnsi" w:cstheme="minorHAnsi"/>
          <w:b/>
          <w:bCs/>
        </w:rPr>
      </w:pPr>
      <w:r w:rsidRPr="00ED57BB">
        <w:rPr>
          <w:rFonts w:asciiTheme="minorHAnsi" w:eastAsiaTheme="minorEastAsia" w:hAnsiTheme="minorHAnsi" w:cstheme="minorHAnsi"/>
          <w:b/>
          <w:bCs/>
        </w:rPr>
        <w:t>Copyright Infringement</w:t>
      </w:r>
    </w:p>
    <w:p w14:paraId="3EC0B412" w14:textId="1B9F9547" w:rsidR="004534AB" w:rsidRPr="00ED57BB" w:rsidRDefault="00D45F0D" w:rsidP="00B72054">
      <w:pPr>
        <w:pStyle w:val="ListParagraph"/>
        <w:numPr>
          <w:ilvl w:val="2"/>
          <w:numId w:val="39"/>
        </w:numPr>
        <w:rPr>
          <w:rFonts w:asciiTheme="minorHAnsi" w:eastAsiaTheme="minorEastAsia" w:hAnsiTheme="minorHAnsi" w:cstheme="minorHAnsi"/>
        </w:rPr>
      </w:pPr>
      <w:r w:rsidRPr="00ED57BB">
        <w:rPr>
          <w:rFonts w:asciiTheme="minorHAnsi" w:hAnsiTheme="minorHAnsi" w:cstheme="minorHAnsi"/>
        </w:rPr>
        <w:t xml:space="preserve">Whenever the form or expression of an idea is copied, an infringement of copyright occurs. </w:t>
      </w:r>
    </w:p>
    <w:p w14:paraId="378DA8D0" w14:textId="77777777" w:rsidR="004534AB" w:rsidRPr="00ED57BB" w:rsidRDefault="004534AB" w:rsidP="004534AB">
      <w:pPr>
        <w:pStyle w:val="ListParagraph"/>
        <w:ind w:left="2160"/>
        <w:rPr>
          <w:rFonts w:asciiTheme="minorHAnsi" w:eastAsiaTheme="minorEastAsia" w:hAnsiTheme="minorHAnsi" w:cstheme="minorHAnsi"/>
        </w:rPr>
      </w:pPr>
    </w:p>
    <w:p w14:paraId="3C82AF3D" w14:textId="77777777" w:rsidR="00D45F0D" w:rsidRPr="00ED57BB" w:rsidRDefault="00972816" w:rsidP="00D45F0D">
      <w:pPr>
        <w:pStyle w:val="ListParagraph"/>
        <w:numPr>
          <w:ilvl w:val="3"/>
          <w:numId w:val="46"/>
        </w:numPr>
        <w:rPr>
          <w:rFonts w:asciiTheme="minorHAnsi" w:hAnsiTheme="minorHAnsi" w:cstheme="minorHAnsi"/>
        </w:rPr>
      </w:pPr>
      <w:r w:rsidRPr="00ED57BB">
        <w:rPr>
          <w:rFonts w:asciiTheme="minorHAnsi" w:hAnsiTheme="minorHAnsi" w:cstheme="minorHAnsi"/>
        </w:rPr>
        <w:t>Remedies for Copyright Infringement</w:t>
      </w:r>
    </w:p>
    <w:p w14:paraId="0B99D5B5" w14:textId="542E8ED2" w:rsidR="00D45F0D" w:rsidRPr="00ED57BB" w:rsidRDefault="00D45F0D" w:rsidP="00D45F0D">
      <w:pPr>
        <w:pStyle w:val="ListParagraph"/>
        <w:numPr>
          <w:ilvl w:val="4"/>
          <w:numId w:val="46"/>
        </w:numPr>
        <w:rPr>
          <w:rFonts w:asciiTheme="minorHAnsi" w:hAnsiTheme="minorHAnsi" w:cstheme="minorHAnsi"/>
        </w:rPr>
      </w:pPr>
      <w:r w:rsidRPr="00ED57BB">
        <w:rPr>
          <w:rFonts w:asciiTheme="minorHAnsi" w:hAnsiTheme="minorHAnsi" w:cstheme="minorHAnsi"/>
        </w:rPr>
        <w:t xml:space="preserve">Those who infringe copyrights may be liable for damages or criminal penalties. </w:t>
      </w:r>
    </w:p>
    <w:p w14:paraId="1929F9D0" w14:textId="15018764" w:rsidR="00B72054" w:rsidRPr="00ED57BB" w:rsidRDefault="00B72054" w:rsidP="00B72054">
      <w:pPr>
        <w:pStyle w:val="ListParagraph"/>
        <w:numPr>
          <w:ilvl w:val="5"/>
          <w:numId w:val="46"/>
        </w:numPr>
        <w:rPr>
          <w:rFonts w:asciiTheme="minorHAnsi" w:hAnsiTheme="minorHAnsi" w:cstheme="minorHAnsi"/>
        </w:rPr>
      </w:pPr>
      <w:r w:rsidRPr="00ED57BB">
        <w:rPr>
          <w:rFonts w:asciiTheme="minorHAnsi" w:hAnsiTheme="minorHAnsi" w:cstheme="minorHAnsi"/>
          <w:b/>
          <w:bCs/>
        </w:rPr>
        <w:t>Spotlight Case Example 7.15</w:t>
      </w:r>
      <w:r w:rsidRPr="00ED57BB">
        <w:rPr>
          <w:rFonts w:asciiTheme="minorHAnsi" w:hAnsiTheme="minorHAnsi" w:cstheme="minorHAnsi"/>
        </w:rPr>
        <w:t xml:space="preserve"> Rusty Carroll</w:t>
      </w:r>
    </w:p>
    <w:p w14:paraId="22D3BD50" w14:textId="77777777" w:rsidR="00D45F0D" w:rsidRPr="00ED57BB" w:rsidRDefault="00972816" w:rsidP="00D45F0D">
      <w:pPr>
        <w:pStyle w:val="ListParagraph"/>
        <w:numPr>
          <w:ilvl w:val="3"/>
          <w:numId w:val="46"/>
        </w:numPr>
        <w:rPr>
          <w:rFonts w:asciiTheme="minorHAnsi" w:hAnsiTheme="minorHAnsi" w:cstheme="minorHAnsi"/>
        </w:rPr>
      </w:pPr>
      <w:r w:rsidRPr="00ED57BB">
        <w:rPr>
          <w:rFonts w:asciiTheme="minorHAnsi" w:hAnsiTheme="minorHAnsi" w:cstheme="minorHAnsi"/>
        </w:rPr>
        <w:t>The “Fair Use” Exception</w:t>
      </w:r>
    </w:p>
    <w:p w14:paraId="67A1BEB0" w14:textId="76B3B52E" w:rsidR="00D45F0D" w:rsidRPr="00ED57BB" w:rsidRDefault="00D45F0D" w:rsidP="00D45F0D">
      <w:pPr>
        <w:pStyle w:val="ListParagraph"/>
        <w:numPr>
          <w:ilvl w:val="4"/>
          <w:numId w:val="46"/>
        </w:numPr>
        <w:rPr>
          <w:rFonts w:asciiTheme="minorHAnsi" w:hAnsiTheme="minorHAnsi" w:cstheme="minorHAnsi"/>
        </w:rPr>
      </w:pPr>
      <w:r w:rsidRPr="00ED57BB">
        <w:rPr>
          <w:rFonts w:asciiTheme="minorHAnsi" w:hAnsiTheme="minorHAnsi" w:cstheme="minorHAnsi"/>
        </w:rPr>
        <w:t xml:space="preserve">An exception to liability for copyright infringement is made under the “fair use” doctrine. In certain circumstances, a person or organization can reproduce copyrighted material without paying royalties. </w:t>
      </w:r>
    </w:p>
    <w:p w14:paraId="673AAC35" w14:textId="01CE9A5A" w:rsidR="00B72054" w:rsidRPr="00ED57BB" w:rsidRDefault="00B72054" w:rsidP="00B72054">
      <w:pPr>
        <w:pStyle w:val="ListParagraph"/>
        <w:numPr>
          <w:ilvl w:val="5"/>
          <w:numId w:val="46"/>
        </w:numPr>
        <w:rPr>
          <w:rFonts w:asciiTheme="minorHAnsi" w:hAnsiTheme="minorHAnsi" w:cstheme="minorHAnsi"/>
        </w:rPr>
      </w:pPr>
      <w:r w:rsidRPr="00ED57BB">
        <w:rPr>
          <w:rFonts w:asciiTheme="minorHAnsi" w:hAnsiTheme="minorHAnsi" w:cstheme="minorHAnsi"/>
          <w:b/>
          <w:bCs/>
        </w:rPr>
        <w:t>Case Example 7.16</w:t>
      </w:r>
      <w:r w:rsidRPr="00ED57BB">
        <w:rPr>
          <w:rFonts w:asciiTheme="minorHAnsi" w:hAnsiTheme="minorHAnsi" w:cstheme="minorHAnsi"/>
        </w:rPr>
        <w:t xml:space="preserve"> Google, Inc.</w:t>
      </w:r>
    </w:p>
    <w:p w14:paraId="6E759171" w14:textId="77777777" w:rsidR="00FE13CA" w:rsidRPr="00ED57BB" w:rsidRDefault="00972816" w:rsidP="00FE13CA">
      <w:pPr>
        <w:pStyle w:val="ListParagraph"/>
        <w:numPr>
          <w:ilvl w:val="3"/>
          <w:numId w:val="46"/>
        </w:numPr>
        <w:rPr>
          <w:rFonts w:asciiTheme="minorHAnsi" w:hAnsiTheme="minorHAnsi" w:cstheme="minorHAnsi"/>
        </w:rPr>
      </w:pPr>
      <w:r w:rsidRPr="00ED57BB">
        <w:rPr>
          <w:rFonts w:asciiTheme="minorHAnsi" w:hAnsiTheme="minorHAnsi" w:cstheme="minorHAnsi"/>
        </w:rPr>
        <w:t>What is Fair Use</w:t>
      </w:r>
    </w:p>
    <w:p w14:paraId="2E61E029" w14:textId="5492A6C3" w:rsidR="00FE13CA" w:rsidRPr="00ED57BB" w:rsidRDefault="00FE13CA" w:rsidP="00FE13CA">
      <w:pPr>
        <w:pStyle w:val="ListParagraph"/>
        <w:numPr>
          <w:ilvl w:val="4"/>
          <w:numId w:val="46"/>
        </w:numPr>
        <w:rPr>
          <w:rFonts w:asciiTheme="minorHAnsi" w:hAnsiTheme="minorHAnsi" w:cstheme="minorHAnsi"/>
        </w:rPr>
      </w:pPr>
      <w:r w:rsidRPr="00ED57BB">
        <w:rPr>
          <w:rFonts w:asciiTheme="minorHAnsi" w:eastAsia="Times New Roman" w:hAnsiTheme="minorHAnsi" w:cstheme="minorHAnsi"/>
        </w:rPr>
        <w:t xml:space="preserve">The effect of the use upon the potential market for </w:t>
      </w:r>
      <w:r w:rsidR="00C4367C">
        <w:rPr>
          <w:rFonts w:asciiTheme="minorHAnsi" w:eastAsia="Times New Roman" w:hAnsiTheme="minorHAnsi" w:cstheme="minorHAnsi"/>
        </w:rPr>
        <w:t>(</w:t>
      </w:r>
      <w:r w:rsidRPr="00ED57BB">
        <w:rPr>
          <w:rFonts w:asciiTheme="minorHAnsi" w:eastAsia="Times New Roman" w:hAnsiTheme="minorHAnsi" w:cstheme="minorHAnsi"/>
        </w:rPr>
        <w:t>or value of</w:t>
      </w:r>
      <w:r w:rsidR="00C4367C">
        <w:rPr>
          <w:rFonts w:asciiTheme="minorHAnsi" w:eastAsia="Times New Roman" w:hAnsiTheme="minorHAnsi" w:cstheme="minorHAnsi"/>
        </w:rPr>
        <w:t>)</w:t>
      </w:r>
      <w:r w:rsidRPr="00ED57BB">
        <w:rPr>
          <w:rFonts w:asciiTheme="minorHAnsi" w:eastAsia="Times New Roman" w:hAnsiTheme="minorHAnsi" w:cstheme="minorHAnsi"/>
        </w:rPr>
        <w:t xml:space="preserve"> the copyrighted work. </w:t>
      </w:r>
    </w:p>
    <w:p w14:paraId="0FB22E85" w14:textId="77777777" w:rsidR="00FE13CA" w:rsidRPr="00ED57BB" w:rsidRDefault="00972816" w:rsidP="00FE13CA">
      <w:pPr>
        <w:pStyle w:val="ListParagraph"/>
        <w:numPr>
          <w:ilvl w:val="3"/>
          <w:numId w:val="46"/>
        </w:numPr>
        <w:rPr>
          <w:rFonts w:asciiTheme="minorHAnsi" w:hAnsiTheme="minorHAnsi" w:cstheme="minorHAnsi"/>
        </w:rPr>
      </w:pPr>
      <w:r w:rsidRPr="00ED57BB">
        <w:rPr>
          <w:rFonts w:asciiTheme="minorHAnsi" w:hAnsiTheme="minorHAnsi" w:cstheme="minorHAnsi"/>
        </w:rPr>
        <w:t>The First Sale Doctrine</w:t>
      </w:r>
    </w:p>
    <w:p w14:paraId="2DEAD348" w14:textId="6E041B46" w:rsidR="00FE13CA" w:rsidRPr="00ED57BB" w:rsidRDefault="00FE13CA" w:rsidP="00FE13CA">
      <w:pPr>
        <w:pStyle w:val="ListParagraph"/>
        <w:numPr>
          <w:ilvl w:val="4"/>
          <w:numId w:val="46"/>
        </w:numPr>
        <w:rPr>
          <w:rFonts w:asciiTheme="minorHAnsi" w:hAnsiTheme="minorHAnsi" w:cstheme="minorHAnsi"/>
        </w:rPr>
      </w:pPr>
      <w:r w:rsidRPr="00ED57BB">
        <w:rPr>
          <w:rFonts w:asciiTheme="minorHAnsi" w:eastAsia="Times New Roman" w:hAnsiTheme="minorHAnsi" w:cstheme="minorHAnsi"/>
        </w:rPr>
        <w:t xml:space="preserve">Section 109(a) of the Copyright Act provides that the owner of a particular item that is copyrighted can, without the authority of the copyright owner, sell or otherwise dispose of it. </w:t>
      </w:r>
    </w:p>
    <w:p w14:paraId="2E974F8F" w14:textId="03931937" w:rsidR="00B72054" w:rsidRPr="00ED57BB" w:rsidRDefault="00B72054" w:rsidP="00B72054">
      <w:pPr>
        <w:pStyle w:val="ListParagraph"/>
        <w:numPr>
          <w:ilvl w:val="5"/>
          <w:numId w:val="46"/>
        </w:numPr>
        <w:rPr>
          <w:rFonts w:asciiTheme="minorHAnsi" w:hAnsiTheme="minorHAnsi" w:cstheme="minorHAnsi"/>
        </w:rPr>
      </w:pPr>
      <w:r w:rsidRPr="00ED57BB">
        <w:rPr>
          <w:rFonts w:asciiTheme="minorHAnsi" w:eastAsia="Times New Roman" w:hAnsiTheme="minorHAnsi" w:cstheme="minorHAnsi"/>
          <w:b/>
          <w:bCs/>
        </w:rPr>
        <w:t>Case Example 7.17</w:t>
      </w:r>
      <w:r w:rsidRPr="00ED57BB">
        <w:rPr>
          <w:rFonts w:asciiTheme="minorHAnsi" w:eastAsia="Times New Roman" w:hAnsiTheme="minorHAnsi" w:cstheme="minorHAnsi"/>
        </w:rPr>
        <w:t xml:space="preserve"> </w:t>
      </w:r>
      <w:proofErr w:type="spellStart"/>
      <w:r w:rsidRPr="00ED57BB">
        <w:rPr>
          <w:rFonts w:asciiTheme="minorHAnsi" w:eastAsia="Times New Roman" w:hAnsiTheme="minorHAnsi" w:cstheme="minorHAnsi"/>
        </w:rPr>
        <w:t>Supap</w:t>
      </w:r>
      <w:proofErr w:type="spellEnd"/>
      <w:r w:rsidRPr="00ED57BB">
        <w:rPr>
          <w:rFonts w:asciiTheme="minorHAnsi" w:eastAsia="Times New Roman" w:hAnsiTheme="minorHAnsi" w:cstheme="minorHAnsi"/>
        </w:rPr>
        <w:t xml:space="preserve"> </w:t>
      </w:r>
      <w:proofErr w:type="spellStart"/>
      <w:r w:rsidRPr="00ED57BB">
        <w:rPr>
          <w:rFonts w:asciiTheme="minorHAnsi" w:eastAsia="Times New Roman" w:hAnsiTheme="minorHAnsi" w:cstheme="minorHAnsi"/>
        </w:rPr>
        <w:t>Kirtsaeng</w:t>
      </w:r>
      <w:proofErr w:type="spellEnd"/>
    </w:p>
    <w:p w14:paraId="0C8C4BF1" w14:textId="77777777" w:rsidR="004534AB" w:rsidRPr="00ED57BB" w:rsidRDefault="004534AB" w:rsidP="004534AB">
      <w:pPr>
        <w:pStyle w:val="ListParagraph"/>
        <w:ind w:left="3600"/>
        <w:rPr>
          <w:rFonts w:asciiTheme="minorHAnsi" w:hAnsiTheme="minorHAnsi" w:cstheme="minorHAnsi"/>
        </w:rPr>
      </w:pPr>
    </w:p>
    <w:p w14:paraId="3399BF2E" w14:textId="77777777" w:rsidR="00FE13CA" w:rsidRPr="00ED57BB" w:rsidRDefault="00FD4284" w:rsidP="00FE13CA">
      <w:pPr>
        <w:pStyle w:val="ListParagraph"/>
        <w:numPr>
          <w:ilvl w:val="0"/>
          <w:numId w:val="39"/>
        </w:numPr>
        <w:rPr>
          <w:rFonts w:asciiTheme="minorHAnsi" w:hAnsiTheme="minorHAnsi" w:cstheme="minorHAnsi"/>
          <w:b/>
          <w:bCs/>
        </w:rPr>
      </w:pPr>
      <w:r w:rsidRPr="00ED57BB">
        <w:rPr>
          <w:rFonts w:asciiTheme="minorHAnsi" w:hAnsiTheme="minorHAnsi" w:cstheme="minorHAnsi"/>
          <w:b/>
          <w:bCs/>
        </w:rPr>
        <w:t>Copyright Protection for Software</w:t>
      </w:r>
    </w:p>
    <w:p w14:paraId="640ADA3B" w14:textId="3D3B0EB3" w:rsidR="00FE13CA" w:rsidRPr="00ED57BB" w:rsidRDefault="00FE13CA" w:rsidP="00FE13CA">
      <w:pPr>
        <w:pStyle w:val="ListParagraph"/>
        <w:numPr>
          <w:ilvl w:val="2"/>
          <w:numId w:val="39"/>
        </w:numPr>
        <w:rPr>
          <w:rFonts w:asciiTheme="minorHAnsi" w:hAnsiTheme="minorHAnsi" w:cstheme="minorHAnsi"/>
        </w:rPr>
      </w:pPr>
      <w:r w:rsidRPr="00ED57BB">
        <w:rPr>
          <w:rFonts w:asciiTheme="minorHAnsi" w:eastAsia="Times New Roman" w:hAnsiTheme="minorHAnsi" w:cstheme="minorHAnsi"/>
        </w:rPr>
        <w:t xml:space="preserve">The Computer Software Copyright Act amended the Copyright Act to include computer programs in the list of creative works protected by federal copyright law. </w:t>
      </w:r>
    </w:p>
    <w:p w14:paraId="1DAFC573" w14:textId="6A1326A1" w:rsidR="00B72054" w:rsidRPr="008813B5" w:rsidRDefault="00B72054" w:rsidP="00B72054">
      <w:pPr>
        <w:pStyle w:val="ListParagraph"/>
        <w:numPr>
          <w:ilvl w:val="3"/>
          <w:numId w:val="39"/>
        </w:numPr>
        <w:rPr>
          <w:rFonts w:asciiTheme="minorHAnsi" w:hAnsiTheme="minorHAnsi" w:cstheme="minorHAnsi"/>
        </w:rPr>
      </w:pPr>
      <w:r w:rsidRPr="00ED57BB">
        <w:rPr>
          <w:rFonts w:asciiTheme="minorHAnsi" w:eastAsia="Times New Roman" w:hAnsiTheme="minorHAnsi" w:cstheme="minorHAnsi"/>
          <w:b/>
          <w:bCs/>
        </w:rPr>
        <w:t>Case Example 7.18</w:t>
      </w:r>
      <w:r w:rsidRPr="00ED57BB">
        <w:rPr>
          <w:rFonts w:asciiTheme="minorHAnsi" w:eastAsia="Times New Roman" w:hAnsiTheme="minorHAnsi" w:cstheme="minorHAnsi"/>
        </w:rPr>
        <w:t xml:space="preserve"> Oracle America, Inc.</w:t>
      </w:r>
    </w:p>
    <w:p w14:paraId="7BBDE386" w14:textId="77777777" w:rsidR="00A414D8" w:rsidRPr="00ED57BB" w:rsidRDefault="00A414D8" w:rsidP="008813B5">
      <w:pPr>
        <w:pStyle w:val="ListParagraph"/>
        <w:ind w:left="2880"/>
        <w:rPr>
          <w:rFonts w:asciiTheme="minorHAnsi" w:hAnsiTheme="minorHAnsi" w:cstheme="minorHAnsi"/>
        </w:rPr>
      </w:pPr>
    </w:p>
    <w:p w14:paraId="68CE9FB4" w14:textId="33B3EBF2" w:rsidR="005C1D29" w:rsidRDefault="005C1D29" w:rsidP="005C1D29">
      <w:pPr>
        <w:ind w:left="360"/>
        <w:rPr>
          <w:rFonts w:asciiTheme="minorHAnsi" w:hAnsiTheme="minorHAnsi" w:cstheme="minorHAnsi"/>
          <w:b/>
          <w:bCs/>
        </w:rPr>
      </w:pPr>
      <w:r w:rsidRPr="008813B5">
        <w:rPr>
          <w:rFonts w:asciiTheme="minorHAnsi" w:hAnsiTheme="minorHAnsi" w:cstheme="minorHAnsi"/>
          <w:b/>
        </w:rPr>
        <w:t>IV</w:t>
      </w:r>
      <w:r w:rsidRPr="004A3D67">
        <w:rPr>
          <w:rFonts w:asciiTheme="minorHAnsi" w:hAnsiTheme="minorHAnsi" w:cstheme="minorHAnsi"/>
          <w:b/>
          <w:bCs/>
        </w:rPr>
        <w:t>.</w:t>
      </w:r>
      <w:r w:rsidR="00FB3961" w:rsidRPr="008813B5">
        <w:rPr>
          <w:rFonts w:asciiTheme="minorHAnsi" w:hAnsiTheme="minorHAnsi" w:cstheme="minorHAnsi"/>
          <w:b/>
        </w:rPr>
        <w:t xml:space="preserve"> 07-4</w:t>
      </w:r>
      <w:r w:rsidRPr="004A3D67">
        <w:rPr>
          <w:rFonts w:asciiTheme="minorHAnsi" w:hAnsiTheme="minorHAnsi" w:cstheme="minorHAnsi"/>
          <w:b/>
          <w:bCs/>
        </w:rPr>
        <w:t xml:space="preserve"> </w:t>
      </w:r>
      <w:r w:rsidR="00FD4284" w:rsidRPr="004A3D67">
        <w:rPr>
          <w:rFonts w:asciiTheme="minorHAnsi" w:hAnsiTheme="minorHAnsi" w:cstheme="minorHAnsi"/>
          <w:b/>
          <w:bCs/>
        </w:rPr>
        <w:t>Trade Secrets</w:t>
      </w:r>
      <w:r w:rsidRPr="004A3D67">
        <w:rPr>
          <w:rFonts w:asciiTheme="minorHAnsi" w:hAnsiTheme="minorHAnsi" w:cstheme="minorHAnsi"/>
          <w:b/>
          <w:bCs/>
        </w:rPr>
        <w:t xml:space="preserve"> (PPT Slide </w:t>
      </w:r>
      <w:r w:rsidR="005725A5" w:rsidRPr="004A3D67">
        <w:rPr>
          <w:rFonts w:asciiTheme="minorHAnsi" w:hAnsiTheme="minorHAnsi" w:cstheme="minorHAnsi"/>
          <w:b/>
          <w:bCs/>
        </w:rPr>
        <w:t>30-32</w:t>
      </w:r>
      <w:r w:rsidRPr="004A3D67">
        <w:rPr>
          <w:rFonts w:asciiTheme="minorHAnsi" w:hAnsiTheme="minorHAnsi" w:cstheme="minorHAnsi"/>
          <w:b/>
          <w:bCs/>
        </w:rPr>
        <w:t>)</w:t>
      </w:r>
    </w:p>
    <w:p w14:paraId="186F63E1" w14:textId="77777777" w:rsidR="00A414D8" w:rsidRPr="008813B5" w:rsidRDefault="00A414D8" w:rsidP="008813B5">
      <w:pPr>
        <w:pStyle w:val="ListParagraph"/>
        <w:ind w:left="2880"/>
        <w:rPr>
          <w:rFonts w:asciiTheme="minorHAnsi" w:eastAsiaTheme="minorEastAsia" w:hAnsiTheme="minorHAnsi" w:cstheme="minorHAnsi"/>
          <w:b/>
        </w:rPr>
      </w:pPr>
    </w:p>
    <w:p w14:paraId="320626A7" w14:textId="63566EA7" w:rsidR="00FE13CA" w:rsidRPr="00ED57BB" w:rsidRDefault="00FD4284" w:rsidP="00FE13CA">
      <w:pPr>
        <w:pStyle w:val="ListParagraph"/>
        <w:numPr>
          <w:ilvl w:val="0"/>
          <w:numId w:val="41"/>
        </w:numPr>
        <w:rPr>
          <w:rFonts w:asciiTheme="minorHAnsi" w:eastAsiaTheme="minorEastAsia" w:hAnsiTheme="minorHAnsi" w:cstheme="minorHAnsi"/>
        </w:rPr>
      </w:pPr>
      <w:r w:rsidRPr="00ED57BB">
        <w:rPr>
          <w:rFonts w:asciiTheme="minorHAnsi" w:eastAsiaTheme="minorEastAsia" w:hAnsiTheme="minorHAnsi" w:cstheme="minorHAnsi"/>
        </w:rPr>
        <w:t>State and Federal Law on Trade Secrets</w:t>
      </w:r>
    </w:p>
    <w:p w14:paraId="5D3444F9" w14:textId="01DEFDB9" w:rsidR="00FE13CA" w:rsidRPr="00ED57BB" w:rsidRDefault="00FE13CA" w:rsidP="00FE13CA">
      <w:pPr>
        <w:pStyle w:val="ListParagraph"/>
        <w:numPr>
          <w:ilvl w:val="2"/>
          <w:numId w:val="41"/>
        </w:numPr>
        <w:rPr>
          <w:rFonts w:asciiTheme="minorHAnsi" w:eastAsiaTheme="minorEastAsia" w:hAnsiTheme="minorHAnsi" w:cstheme="minorHAnsi"/>
        </w:rPr>
      </w:pPr>
      <w:r w:rsidRPr="00ED57BB">
        <w:rPr>
          <w:rFonts w:asciiTheme="minorHAnsi" w:eastAsia="Times New Roman" w:hAnsiTheme="minorHAnsi" w:cstheme="minorHAnsi"/>
        </w:rPr>
        <w:t xml:space="preserve">Under Section 757 of the </w:t>
      </w:r>
      <w:r w:rsidRPr="00ED57BB">
        <w:rPr>
          <w:rFonts w:asciiTheme="minorHAnsi" w:eastAsia="Times New Roman" w:hAnsiTheme="minorHAnsi" w:cstheme="minorHAnsi"/>
          <w:i/>
          <w:iCs/>
        </w:rPr>
        <w:t>Restatement of Torts</w:t>
      </w:r>
      <w:r w:rsidRPr="00ED57BB">
        <w:rPr>
          <w:rFonts w:asciiTheme="minorHAnsi" w:eastAsia="Times New Roman" w:hAnsiTheme="minorHAnsi" w:cstheme="minorHAnsi"/>
        </w:rPr>
        <w:t xml:space="preserve">, those who disclose or use another’s trade secret, without authorization, are liable to that other party if </w:t>
      </w:r>
      <w:r w:rsidRPr="00ED57BB">
        <w:rPr>
          <w:rFonts w:asciiTheme="minorHAnsi" w:eastAsia="Times New Roman" w:hAnsiTheme="minorHAnsi" w:cstheme="minorHAnsi"/>
        </w:rPr>
        <w:lastRenderedPageBreak/>
        <w:t>they discovered the secret by improper means</w:t>
      </w:r>
      <w:r w:rsidR="004A3D67">
        <w:rPr>
          <w:rFonts w:asciiTheme="minorHAnsi" w:eastAsia="Times New Roman" w:hAnsiTheme="minorHAnsi" w:cstheme="minorHAnsi"/>
        </w:rPr>
        <w:t>,</w:t>
      </w:r>
      <w:r w:rsidRPr="00ED57BB">
        <w:rPr>
          <w:rFonts w:asciiTheme="minorHAnsi" w:eastAsia="Times New Roman" w:hAnsiTheme="minorHAnsi" w:cstheme="minorHAnsi"/>
        </w:rPr>
        <w:t xml:space="preserve"> and if their disclosure or use constitutes a breach of a duty owed to the other party. </w:t>
      </w:r>
    </w:p>
    <w:p w14:paraId="1C41BAA2" w14:textId="77777777" w:rsidR="004534AB" w:rsidRPr="00ED57BB" w:rsidRDefault="004534AB" w:rsidP="004534AB">
      <w:pPr>
        <w:pStyle w:val="ListParagraph"/>
        <w:ind w:left="2160"/>
        <w:rPr>
          <w:rFonts w:asciiTheme="minorHAnsi" w:eastAsiaTheme="minorEastAsia" w:hAnsiTheme="minorHAnsi" w:cstheme="minorHAnsi"/>
        </w:rPr>
      </w:pPr>
    </w:p>
    <w:p w14:paraId="4F2700D5" w14:textId="05DFF2FC" w:rsidR="00DF1271" w:rsidRPr="00ED57BB" w:rsidRDefault="00FD4284" w:rsidP="00DF1271">
      <w:pPr>
        <w:pStyle w:val="ListParagraph"/>
        <w:numPr>
          <w:ilvl w:val="1"/>
          <w:numId w:val="41"/>
        </w:numPr>
        <w:rPr>
          <w:rFonts w:asciiTheme="minorHAnsi" w:eastAsiaTheme="minorEastAsia" w:hAnsiTheme="minorHAnsi" w:cstheme="minorHAnsi"/>
          <w:b/>
          <w:bCs/>
        </w:rPr>
      </w:pPr>
      <w:r w:rsidRPr="00ED57BB">
        <w:rPr>
          <w:rFonts w:asciiTheme="minorHAnsi" w:eastAsiaTheme="minorEastAsia" w:hAnsiTheme="minorHAnsi" w:cstheme="minorHAnsi"/>
          <w:b/>
          <w:bCs/>
        </w:rPr>
        <w:t>Trade Secrets in Cyberspace</w:t>
      </w:r>
    </w:p>
    <w:p w14:paraId="1B255554" w14:textId="0252D3BE" w:rsidR="00507309" w:rsidRPr="00ED57BB" w:rsidRDefault="00DF1271">
      <w:pPr>
        <w:pStyle w:val="ListParagraph"/>
        <w:numPr>
          <w:ilvl w:val="2"/>
          <w:numId w:val="41"/>
        </w:numPr>
        <w:rPr>
          <w:rFonts w:asciiTheme="minorHAnsi" w:eastAsiaTheme="minorEastAsia" w:hAnsiTheme="minorHAnsi" w:cstheme="minorHAnsi"/>
        </w:rPr>
      </w:pPr>
      <w:r w:rsidRPr="00ED57BB">
        <w:rPr>
          <w:rFonts w:asciiTheme="minorHAnsi" w:eastAsia="Times New Roman" w:hAnsiTheme="minorHAnsi" w:cstheme="minorHAnsi"/>
        </w:rPr>
        <w:t xml:space="preserve">Today’s computer technology undercuts a business firm’s ability to protect its confidential information, including trade secrets. </w:t>
      </w:r>
    </w:p>
    <w:p w14:paraId="3E91E33C" w14:textId="3CA8E33D" w:rsidR="00B72054" w:rsidRPr="008813B5" w:rsidRDefault="00B72054" w:rsidP="00B72054">
      <w:pPr>
        <w:pStyle w:val="ListParagraph"/>
        <w:numPr>
          <w:ilvl w:val="3"/>
          <w:numId w:val="41"/>
        </w:numPr>
        <w:rPr>
          <w:rFonts w:asciiTheme="minorHAnsi" w:eastAsiaTheme="minorEastAsia" w:hAnsiTheme="minorHAnsi" w:cstheme="minorHAnsi"/>
        </w:rPr>
      </w:pPr>
      <w:r w:rsidRPr="00ED57BB">
        <w:rPr>
          <w:rFonts w:asciiTheme="minorHAnsi" w:eastAsia="Times New Roman" w:hAnsiTheme="minorHAnsi" w:cstheme="minorHAnsi"/>
          <w:b/>
          <w:bCs/>
        </w:rPr>
        <w:t>Case Example 7.19</w:t>
      </w:r>
      <w:r w:rsidRPr="00ED57BB">
        <w:rPr>
          <w:rFonts w:asciiTheme="minorHAnsi" w:eastAsia="Times New Roman" w:hAnsiTheme="minorHAnsi" w:cstheme="minorHAnsi"/>
        </w:rPr>
        <w:t xml:space="preserve"> Charles Furstenau</w:t>
      </w:r>
    </w:p>
    <w:p w14:paraId="3622773F" w14:textId="77777777" w:rsidR="00A414D8" w:rsidRPr="00ED57BB" w:rsidRDefault="00A414D8" w:rsidP="008813B5">
      <w:pPr>
        <w:pStyle w:val="ListParagraph"/>
        <w:ind w:left="2880"/>
        <w:rPr>
          <w:rFonts w:asciiTheme="minorHAnsi" w:eastAsiaTheme="minorEastAsia" w:hAnsiTheme="minorHAnsi" w:cstheme="minorHAnsi"/>
        </w:rPr>
      </w:pPr>
    </w:p>
    <w:p w14:paraId="5CC4CC1D" w14:textId="3CB15D18" w:rsidR="005C1D29" w:rsidRDefault="005C1D29" w:rsidP="005C1D29">
      <w:pPr>
        <w:ind w:left="360"/>
        <w:rPr>
          <w:rFonts w:asciiTheme="minorHAnsi" w:hAnsiTheme="minorHAnsi" w:cstheme="minorHAnsi"/>
          <w:b/>
          <w:bCs/>
        </w:rPr>
      </w:pPr>
      <w:r w:rsidRPr="00ED57BB">
        <w:rPr>
          <w:rFonts w:asciiTheme="minorHAnsi" w:hAnsiTheme="minorHAnsi" w:cstheme="minorHAnsi"/>
          <w:b/>
          <w:bCs/>
        </w:rPr>
        <w:t>V.</w:t>
      </w:r>
      <w:r w:rsidR="00FB3961" w:rsidRPr="00FB3961">
        <w:rPr>
          <w:rFonts w:asciiTheme="minorHAnsi" w:hAnsiTheme="minorHAnsi" w:cstheme="minorHAnsi"/>
        </w:rPr>
        <w:t xml:space="preserve"> </w:t>
      </w:r>
      <w:r w:rsidR="00FB3961" w:rsidRPr="008813B5">
        <w:rPr>
          <w:rFonts w:asciiTheme="minorHAnsi" w:hAnsiTheme="minorHAnsi" w:cstheme="minorHAnsi"/>
          <w:b/>
        </w:rPr>
        <w:t>07-5</w:t>
      </w:r>
      <w:r w:rsidRPr="00ED57BB">
        <w:rPr>
          <w:rFonts w:asciiTheme="minorHAnsi" w:hAnsiTheme="minorHAnsi" w:cstheme="minorHAnsi"/>
          <w:b/>
          <w:bCs/>
        </w:rPr>
        <w:t xml:space="preserve"> </w:t>
      </w:r>
      <w:r w:rsidR="00FD4284" w:rsidRPr="00ED57BB">
        <w:rPr>
          <w:rFonts w:asciiTheme="minorHAnsi" w:hAnsiTheme="minorHAnsi" w:cstheme="minorHAnsi"/>
          <w:b/>
          <w:bCs/>
        </w:rPr>
        <w:t xml:space="preserve">International Protections </w:t>
      </w:r>
      <w:r w:rsidRPr="00ED57BB">
        <w:rPr>
          <w:rFonts w:asciiTheme="minorHAnsi" w:hAnsiTheme="minorHAnsi" w:cstheme="minorHAnsi"/>
          <w:b/>
          <w:bCs/>
        </w:rPr>
        <w:t xml:space="preserve">(PPT Slide </w:t>
      </w:r>
      <w:r w:rsidR="005725A5" w:rsidRPr="00ED57BB">
        <w:rPr>
          <w:rFonts w:asciiTheme="minorHAnsi" w:hAnsiTheme="minorHAnsi" w:cstheme="minorHAnsi"/>
          <w:b/>
          <w:bCs/>
        </w:rPr>
        <w:t>33-40</w:t>
      </w:r>
      <w:r w:rsidRPr="00ED57BB">
        <w:rPr>
          <w:rFonts w:asciiTheme="minorHAnsi" w:hAnsiTheme="minorHAnsi" w:cstheme="minorHAnsi"/>
          <w:b/>
          <w:bCs/>
        </w:rPr>
        <w:t>)</w:t>
      </w:r>
    </w:p>
    <w:p w14:paraId="7B4D2D2B" w14:textId="77777777" w:rsidR="00A414D8" w:rsidRPr="00ED57BB" w:rsidRDefault="00A414D8" w:rsidP="008813B5">
      <w:pPr>
        <w:pStyle w:val="ListParagraph"/>
        <w:ind w:left="2880"/>
        <w:rPr>
          <w:rFonts w:asciiTheme="minorHAnsi" w:eastAsiaTheme="minorEastAsia" w:hAnsiTheme="minorHAnsi" w:cstheme="minorHAnsi"/>
          <w:b/>
          <w:bCs/>
        </w:rPr>
      </w:pPr>
    </w:p>
    <w:p w14:paraId="0F9594F6" w14:textId="4AE28FBA" w:rsidR="00DF1271" w:rsidRPr="00ED57BB" w:rsidRDefault="00FD4284" w:rsidP="00DF1271">
      <w:pPr>
        <w:pStyle w:val="ListParagraph"/>
        <w:numPr>
          <w:ilvl w:val="0"/>
          <w:numId w:val="42"/>
        </w:numPr>
        <w:rPr>
          <w:rFonts w:asciiTheme="minorHAnsi" w:eastAsiaTheme="minorEastAsia" w:hAnsiTheme="minorHAnsi" w:cstheme="minorHAnsi"/>
          <w:b/>
          <w:bCs/>
        </w:rPr>
      </w:pPr>
      <w:r w:rsidRPr="00ED57BB">
        <w:rPr>
          <w:rFonts w:asciiTheme="minorHAnsi" w:eastAsiaTheme="minorEastAsia" w:hAnsiTheme="minorHAnsi" w:cstheme="minorHAnsi"/>
          <w:b/>
          <w:bCs/>
        </w:rPr>
        <w:t>The Berne Convention</w:t>
      </w:r>
    </w:p>
    <w:p w14:paraId="10FCC4B5" w14:textId="20A19805" w:rsidR="00DF1271" w:rsidRPr="00ED57BB" w:rsidRDefault="00DF1271" w:rsidP="00DF1271">
      <w:pPr>
        <w:pStyle w:val="ListParagraph"/>
        <w:numPr>
          <w:ilvl w:val="2"/>
          <w:numId w:val="42"/>
        </w:numPr>
        <w:rPr>
          <w:rFonts w:asciiTheme="minorHAnsi" w:eastAsiaTheme="minorEastAsia" w:hAnsiTheme="minorHAnsi" w:cstheme="minorHAnsi"/>
        </w:rPr>
      </w:pPr>
      <w:r w:rsidRPr="00ED57BB">
        <w:rPr>
          <w:rFonts w:asciiTheme="minorHAnsi" w:eastAsia="Times New Roman" w:hAnsiTheme="minorHAnsi" w:cstheme="minorHAnsi"/>
        </w:rPr>
        <w:t xml:space="preserve">Under the Berne Convention of 1886, if a U.S. citizen writes a book, every country that has signed the convention must recognize the writer’s copyright in the book. </w:t>
      </w:r>
    </w:p>
    <w:p w14:paraId="7251B003" w14:textId="77777777" w:rsidR="004534AB" w:rsidRPr="00ED57BB" w:rsidRDefault="004534AB" w:rsidP="004534AB">
      <w:pPr>
        <w:pStyle w:val="ListParagraph"/>
        <w:ind w:left="2160"/>
        <w:rPr>
          <w:rFonts w:asciiTheme="minorHAnsi" w:eastAsiaTheme="minorEastAsia" w:hAnsiTheme="minorHAnsi" w:cstheme="minorHAnsi"/>
        </w:rPr>
      </w:pPr>
    </w:p>
    <w:p w14:paraId="5214AFE7" w14:textId="15530B51" w:rsidR="003B3520" w:rsidRPr="00ED57BB" w:rsidRDefault="00FD4284" w:rsidP="003B3520">
      <w:pPr>
        <w:pStyle w:val="ListParagraph"/>
        <w:numPr>
          <w:ilvl w:val="0"/>
          <w:numId w:val="42"/>
        </w:numPr>
        <w:rPr>
          <w:rFonts w:asciiTheme="minorHAnsi" w:eastAsiaTheme="minorEastAsia" w:hAnsiTheme="minorHAnsi" w:cstheme="minorHAnsi"/>
          <w:b/>
          <w:bCs/>
        </w:rPr>
      </w:pPr>
      <w:r w:rsidRPr="00ED57BB">
        <w:rPr>
          <w:rFonts w:asciiTheme="minorHAnsi" w:eastAsiaTheme="minorEastAsia" w:hAnsiTheme="minorHAnsi" w:cstheme="minorHAnsi"/>
          <w:b/>
          <w:bCs/>
        </w:rPr>
        <w:t>The TRIPS Agreement</w:t>
      </w:r>
    </w:p>
    <w:p w14:paraId="27B4D18B" w14:textId="6682429F" w:rsidR="003B3520" w:rsidRPr="00ED57BB" w:rsidRDefault="00BC4A7D">
      <w:pPr>
        <w:pStyle w:val="ListParagraph"/>
        <w:numPr>
          <w:ilvl w:val="2"/>
          <w:numId w:val="42"/>
        </w:numPr>
        <w:rPr>
          <w:rFonts w:asciiTheme="minorHAnsi" w:eastAsiaTheme="minorEastAsia" w:hAnsiTheme="minorHAnsi" w:cstheme="minorHAnsi"/>
        </w:rPr>
      </w:pPr>
      <w:r w:rsidRPr="00ED57BB">
        <w:rPr>
          <w:rFonts w:asciiTheme="minorHAnsi" w:eastAsiaTheme="minorEastAsia" w:hAnsiTheme="minorHAnsi" w:cstheme="minorHAnsi"/>
        </w:rPr>
        <w:t xml:space="preserve">Representatives from more than one hundred nations have signed the Trade-Related Aspects of Intellectual Property Rights (TRIPS) agreement. </w:t>
      </w:r>
      <w:r w:rsidR="003B3520" w:rsidRPr="00ED57BB">
        <w:rPr>
          <w:rFonts w:asciiTheme="minorHAnsi" w:eastAsiaTheme="minorEastAsia" w:hAnsiTheme="minorHAnsi" w:cstheme="minorHAnsi"/>
        </w:rPr>
        <w:t xml:space="preserve">  </w:t>
      </w:r>
    </w:p>
    <w:p w14:paraId="4327EEF5" w14:textId="77777777" w:rsidR="00FD4284" w:rsidRPr="00ED57BB" w:rsidRDefault="00FD4284" w:rsidP="004534AB">
      <w:pPr>
        <w:pStyle w:val="ListParagraph"/>
        <w:ind w:left="2160"/>
        <w:rPr>
          <w:rFonts w:asciiTheme="minorHAnsi" w:eastAsiaTheme="minorEastAsia" w:hAnsiTheme="minorHAnsi" w:cstheme="minorHAnsi"/>
        </w:rPr>
      </w:pPr>
    </w:p>
    <w:p w14:paraId="37236DF7" w14:textId="2E42B670" w:rsidR="00BC4A7D" w:rsidRPr="00ED57BB" w:rsidRDefault="00FD4284" w:rsidP="00BC4A7D">
      <w:pPr>
        <w:pStyle w:val="ListParagraph"/>
        <w:numPr>
          <w:ilvl w:val="3"/>
          <w:numId w:val="42"/>
        </w:numPr>
        <w:rPr>
          <w:rFonts w:asciiTheme="minorHAnsi" w:eastAsiaTheme="minorEastAsia" w:hAnsiTheme="minorHAnsi" w:cstheme="minorHAnsi"/>
        </w:rPr>
      </w:pPr>
      <w:r w:rsidRPr="00ED57BB">
        <w:rPr>
          <w:rFonts w:asciiTheme="minorHAnsi" w:eastAsiaTheme="minorEastAsia" w:hAnsiTheme="minorHAnsi" w:cstheme="minorHAnsi"/>
        </w:rPr>
        <w:t>Established Standards and Procedures</w:t>
      </w:r>
    </w:p>
    <w:p w14:paraId="42C3E47F" w14:textId="4F6D8210" w:rsidR="00BC4A7D" w:rsidRPr="00ED57BB" w:rsidRDefault="00BC4A7D" w:rsidP="00BC4A7D">
      <w:pPr>
        <w:pStyle w:val="ListParagraph"/>
        <w:numPr>
          <w:ilvl w:val="4"/>
          <w:numId w:val="42"/>
        </w:numPr>
        <w:rPr>
          <w:rFonts w:asciiTheme="minorHAnsi" w:eastAsiaTheme="minorEastAsia" w:hAnsiTheme="minorHAnsi" w:cstheme="minorHAnsi"/>
        </w:rPr>
      </w:pPr>
      <w:r w:rsidRPr="00ED57BB">
        <w:rPr>
          <w:rFonts w:asciiTheme="minorHAnsi" w:eastAsia="Times New Roman" w:hAnsiTheme="minorHAnsi" w:cstheme="minorHAnsi"/>
        </w:rPr>
        <w:t xml:space="preserve">The TRIPS agreement established, for the first time, standards for the international protection of intellectual property rights, including patents, trademarks, and copyrights for movies, computer programs, books, and music. </w:t>
      </w:r>
    </w:p>
    <w:p w14:paraId="69FDAB3C" w14:textId="77777777" w:rsidR="00BC4A7D" w:rsidRPr="00ED57BB" w:rsidRDefault="00FD4284" w:rsidP="00BC4A7D">
      <w:pPr>
        <w:pStyle w:val="ListParagraph"/>
        <w:numPr>
          <w:ilvl w:val="3"/>
          <w:numId w:val="42"/>
        </w:numPr>
        <w:rPr>
          <w:rFonts w:asciiTheme="minorHAnsi" w:eastAsiaTheme="minorEastAsia" w:hAnsiTheme="minorHAnsi" w:cstheme="minorHAnsi"/>
        </w:rPr>
      </w:pPr>
      <w:r w:rsidRPr="00ED57BB">
        <w:rPr>
          <w:rFonts w:asciiTheme="minorHAnsi" w:eastAsiaTheme="minorEastAsia" w:hAnsiTheme="minorHAnsi" w:cstheme="minorHAnsi"/>
        </w:rPr>
        <w:t>Prohibits Discrimination</w:t>
      </w:r>
    </w:p>
    <w:p w14:paraId="539B6D35" w14:textId="3A0D8030" w:rsidR="00BC4A7D" w:rsidRPr="00ED57BB" w:rsidRDefault="00BC4A7D" w:rsidP="00BC4A7D">
      <w:pPr>
        <w:pStyle w:val="ListParagraph"/>
        <w:numPr>
          <w:ilvl w:val="4"/>
          <w:numId w:val="42"/>
        </w:numPr>
        <w:rPr>
          <w:rFonts w:asciiTheme="minorHAnsi" w:eastAsiaTheme="minorEastAsia" w:hAnsiTheme="minorHAnsi" w:cstheme="minorHAnsi"/>
        </w:rPr>
      </w:pPr>
      <w:r w:rsidRPr="00ED57BB">
        <w:rPr>
          <w:rFonts w:asciiTheme="minorHAnsi" w:eastAsia="Times New Roman" w:hAnsiTheme="minorHAnsi" w:cstheme="minorHAnsi"/>
        </w:rPr>
        <w:t xml:space="preserve">The TRIPS agreement forbids member nations from discriminating against foreign owners of intellectual property rights in the administration, regulation, or adjudication of such rights. </w:t>
      </w:r>
    </w:p>
    <w:p w14:paraId="32FB8C7A" w14:textId="234059B4" w:rsidR="00B72054" w:rsidRPr="00ED57BB" w:rsidRDefault="00B72054" w:rsidP="00B72054">
      <w:pPr>
        <w:pStyle w:val="ListParagraph"/>
        <w:numPr>
          <w:ilvl w:val="5"/>
          <w:numId w:val="42"/>
        </w:numPr>
        <w:rPr>
          <w:rFonts w:asciiTheme="minorHAnsi" w:eastAsiaTheme="minorEastAsia" w:hAnsiTheme="minorHAnsi" w:cstheme="minorHAnsi"/>
        </w:rPr>
      </w:pPr>
      <w:r w:rsidRPr="00ED57BB">
        <w:rPr>
          <w:rFonts w:asciiTheme="minorHAnsi" w:eastAsia="Times New Roman" w:hAnsiTheme="minorHAnsi" w:cstheme="minorHAnsi"/>
          <w:b/>
          <w:bCs/>
        </w:rPr>
        <w:t>Example 7.20</w:t>
      </w:r>
      <w:r w:rsidRPr="00ED57BB">
        <w:rPr>
          <w:rFonts w:asciiTheme="minorHAnsi" w:eastAsia="Times New Roman" w:hAnsiTheme="minorHAnsi" w:cstheme="minorHAnsi"/>
        </w:rPr>
        <w:t xml:space="preserve"> TRIPS agreement</w:t>
      </w:r>
    </w:p>
    <w:p w14:paraId="77A7BE10" w14:textId="77777777" w:rsidR="004534AB" w:rsidRPr="00ED57BB" w:rsidRDefault="004534AB" w:rsidP="004534AB">
      <w:pPr>
        <w:pStyle w:val="ListParagraph"/>
        <w:ind w:left="3600"/>
        <w:rPr>
          <w:rFonts w:asciiTheme="minorHAnsi" w:eastAsiaTheme="minorEastAsia" w:hAnsiTheme="minorHAnsi" w:cstheme="minorHAnsi"/>
        </w:rPr>
      </w:pPr>
    </w:p>
    <w:p w14:paraId="5B2FED49" w14:textId="4C3C2492" w:rsidR="00BC4A7D" w:rsidRPr="00ED57BB" w:rsidRDefault="00FD4284" w:rsidP="00BC4A7D">
      <w:pPr>
        <w:pStyle w:val="ListParagraph"/>
        <w:numPr>
          <w:ilvl w:val="0"/>
          <w:numId w:val="42"/>
        </w:numPr>
        <w:rPr>
          <w:rFonts w:asciiTheme="minorHAnsi" w:eastAsiaTheme="minorEastAsia" w:hAnsiTheme="minorHAnsi" w:cstheme="minorHAnsi"/>
          <w:b/>
          <w:bCs/>
        </w:rPr>
      </w:pPr>
      <w:r w:rsidRPr="00ED57BB">
        <w:rPr>
          <w:rFonts w:asciiTheme="minorHAnsi" w:eastAsiaTheme="minorEastAsia" w:hAnsiTheme="minorHAnsi" w:cstheme="minorHAnsi"/>
          <w:b/>
          <w:bCs/>
        </w:rPr>
        <w:t>The Madrid Protocol</w:t>
      </w:r>
    </w:p>
    <w:p w14:paraId="30818CEA" w14:textId="793364BE" w:rsidR="00BC4A7D" w:rsidRPr="00ED57BB" w:rsidRDefault="00BC4A7D" w:rsidP="00BC4A7D">
      <w:pPr>
        <w:pStyle w:val="ListParagraph"/>
        <w:numPr>
          <w:ilvl w:val="2"/>
          <w:numId w:val="42"/>
        </w:numPr>
        <w:rPr>
          <w:rFonts w:asciiTheme="minorHAnsi" w:eastAsiaTheme="minorEastAsia" w:hAnsiTheme="minorHAnsi" w:cstheme="minorHAnsi"/>
        </w:rPr>
      </w:pPr>
      <w:r w:rsidRPr="00ED57BB">
        <w:rPr>
          <w:rFonts w:asciiTheme="minorHAnsi" w:eastAsia="Times New Roman" w:hAnsiTheme="minorHAnsi" w:cstheme="minorHAnsi"/>
        </w:rPr>
        <w:t xml:space="preserve">The Madrid Protocol is an international treaty that has been signed by about a hundred countries. Under its provisions, a U.S. company wishing to register its trademark abroad can submit a single application and designate other member countries in which it would like to register the mark. The treaty was designed to reduce the costs of obtaining international trademark protection by more than 60 percent. </w:t>
      </w:r>
    </w:p>
    <w:p w14:paraId="43ACD3D2" w14:textId="77777777" w:rsidR="004534AB" w:rsidRPr="00ED57BB" w:rsidRDefault="004534AB" w:rsidP="004534AB">
      <w:pPr>
        <w:pStyle w:val="ListParagraph"/>
        <w:ind w:left="2160"/>
        <w:rPr>
          <w:rFonts w:asciiTheme="minorHAnsi" w:eastAsiaTheme="minorEastAsia" w:hAnsiTheme="minorHAnsi" w:cstheme="minorHAnsi"/>
        </w:rPr>
      </w:pPr>
    </w:p>
    <w:p w14:paraId="05F4D59D" w14:textId="3D2A1279" w:rsidR="00BC4A7D" w:rsidRPr="00ED57BB" w:rsidRDefault="00FD4284" w:rsidP="00BC4A7D">
      <w:pPr>
        <w:pStyle w:val="ListParagraph"/>
        <w:numPr>
          <w:ilvl w:val="0"/>
          <w:numId w:val="42"/>
        </w:numPr>
        <w:rPr>
          <w:rFonts w:asciiTheme="minorHAnsi" w:eastAsiaTheme="minorEastAsia" w:hAnsiTheme="minorHAnsi" w:cstheme="minorHAnsi"/>
          <w:b/>
          <w:bCs/>
        </w:rPr>
      </w:pPr>
      <w:r w:rsidRPr="00ED57BB">
        <w:rPr>
          <w:rFonts w:asciiTheme="minorHAnsi" w:eastAsiaTheme="minorEastAsia" w:hAnsiTheme="minorHAnsi" w:cstheme="minorHAnsi"/>
          <w:b/>
          <w:bCs/>
        </w:rPr>
        <w:t>The Anti-Counterfeiting Trade Agreement</w:t>
      </w:r>
      <w:r w:rsidR="00BC4A7D" w:rsidRPr="00ED57BB">
        <w:rPr>
          <w:rFonts w:asciiTheme="minorHAnsi" w:eastAsiaTheme="minorEastAsia" w:hAnsiTheme="minorHAnsi" w:cstheme="minorHAnsi"/>
          <w:b/>
          <w:bCs/>
        </w:rPr>
        <w:t xml:space="preserve"> (ACTA)</w:t>
      </w:r>
    </w:p>
    <w:p w14:paraId="3591BD2E" w14:textId="32E8B0AD" w:rsidR="00BC4A7D" w:rsidRPr="00ED57BB" w:rsidRDefault="00BC4A7D" w:rsidP="00BC4A7D">
      <w:pPr>
        <w:pStyle w:val="ListParagraph"/>
        <w:numPr>
          <w:ilvl w:val="2"/>
          <w:numId w:val="42"/>
        </w:numPr>
        <w:rPr>
          <w:rFonts w:asciiTheme="minorHAnsi" w:eastAsiaTheme="minorEastAsia" w:hAnsiTheme="minorHAnsi" w:cstheme="minorHAnsi"/>
        </w:rPr>
      </w:pPr>
      <w:r w:rsidRPr="00ED57BB">
        <w:rPr>
          <w:rFonts w:asciiTheme="minorHAnsi" w:eastAsia="Times New Roman" w:hAnsiTheme="minorHAnsi" w:cstheme="minorHAnsi"/>
        </w:rPr>
        <w:t xml:space="preserve">An international treaty to combat global counterfeiting and piracy. </w:t>
      </w:r>
    </w:p>
    <w:p w14:paraId="0A16BD3A" w14:textId="77777777" w:rsidR="00BC4A7D" w:rsidRPr="00ED57BB" w:rsidRDefault="00FD4284" w:rsidP="00BC4A7D">
      <w:pPr>
        <w:pStyle w:val="ListParagraph"/>
        <w:numPr>
          <w:ilvl w:val="3"/>
          <w:numId w:val="42"/>
        </w:numPr>
        <w:rPr>
          <w:rFonts w:asciiTheme="minorHAnsi" w:eastAsiaTheme="minorEastAsia" w:hAnsiTheme="minorHAnsi" w:cstheme="minorHAnsi"/>
        </w:rPr>
      </w:pPr>
      <w:r w:rsidRPr="00ED57BB">
        <w:rPr>
          <w:rFonts w:asciiTheme="minorHAnsi" w:eastAsiaTheme="minorEastAsia" w:hAnsiTheme="minorHAnsi" w:cstheme="minorHAnsi"/>
        </w:rPr>
        <w:t>Provisions and Goals</w:t>
      </w:r>
    </w:p>
    <w:p w14:paraId="5B41FB85" w14:textId="56311065" w:rsidR="00BC4A7D" w:rsidRPr="00ED57BB" w:rsidRDefault="00BC4A7D" w:rsidP="00BC4A7D">
      <w:pPr>
        <w:pStyle w:val="ListParagraph"/>
        <w:numPr>
          <w:ilvl w:val="4"/>
          <w:numId w:val="42"/>
        </w:numPr>
        <w:rPr>
          <w:rFonts w:asciiTheme="minorHAnsi" w:eastAsiaTheme="minorEastAsia" w:hAnsiTheme="minorHAnsi" w:cstheme="minorHAnsi"/>
        </w:rPr>
      </w:pPr>
      <w:r w:rsidRPr="00ED57BB">
        <w:rPr>
          <w:rFonts w:asciiTheme="minorHAnsi" w:eastAsia="Times New Roman" w:hAnsiTheme="minorHAnsi" w:cstheme="minorHAnsi"/>
        </w:rPr>
        <w:t xml:space="preserve">The goals of the treaty are to increase international cooperation, facilitate the best law enforcement practices, and provide a legal framework to combat counterfeiting. </w:t>
      </w:r>
    </w:p>
    <w:p w14:paraId="1CFF4969" w14:textId="77777777" w:rsidR="00BC4A7D" w:rsidRPr="00ED57BB" w:rsidRDefault="00FD4284" w:rsidP="00BC4A7D">
      <w:pPr>
        <w:pStyle w:val="ListParagraph"/>
        <w:numPr>
          <w:ilvl w:val="3"/>
          <w:numId w:val="42"/>
        </w:numPr>
        <w:rPr>
          <w:rFonts w:asciiTheme="minorHAnsi" w:eastAsiaTheme="minorEastAsia" w:hAnsiTheme="minorHAnsi" w:cstheme="minorHAnsi"/>
        </w:rPr>
      </w:pPr>
      <w:r w:rsidRPr="00ED57BB">
        <w:rPr>
          <w:rFonts w:asciiTheme="minorHAnsi" w:eastAsiaTheme="minorEastAsia" w:hAnsiTheme="minorHAnsi" w:cstheme="minorHAnsi"/>
        </w:rPr>
        <w:lastRenderedPageBreak/>
        <w:t>Border Searches</w:t>
      </w:r>
    </w:p>
    <w:p w14:paraId="2403951B" w14:textId="77777777" w:rsidR="001E602F" w:rsidRPr="001E602F" w:rsidRDefault="00BC4A7D" w:rsidP="00BC4A7D">
      <w:pPr>
        <w:pStyle w:val="ListParagraph"/>
        <w:numPr>
          <w:ilvl w:val="4"/>
          <w:numId w:val="42"/>
        </w:numPr>
        <w:rPr>
          <w:rFonts w:asciiTheme="minorHAnsi" w:eastAsiaTheme="minorEastAsia" w:hAnsiTheme="minorHAnsi" w:cstheme="minorHAnsi"/>
        </w:rPr>
      </w:pPr>
      <w:r w:rsidRPr="00ED57BB">
        <w:rPr>
          <w:rFonts w:asciiTheme="minorHAnsi" w:eastAsia="Times New Roman" w:hAnsiTheme="minorHAnsi" w:cstheme="minorHAnsi"/>
        </w:rPr>
        <w:t>Under ACTA, member nations are required to establish border measures that allow officials, on their own initiative, to search commercial shipments of imports and exports for counterfeit goods.</w:t>
      </w:r>
    </w:p>
    <w:p w14:paraId="02E559F4" w14:textId="3AFD571C" w:rsidR="00BC4A7D" w:rsidRPr="007C5C6A" w:rsidRDefault="00BC4A7D" w:rsidP="001E602F">
      <w:pPr>
        <w:pStyle w:val="ListParagraph"/>
        <w:ind w:left="3600"/>
        <w:rPr>
          <w:rFonts w:asciiTheme="minorHAnsi" w:eastAsiaTheme="minorEastAsia" w:hAnsiTheme="minorHAnsi" w:cstheme="minorHAnsi"/>
          <w:i/>
          <w:iCs/>
        </w:rPr>
      </w:pPr>
      <w:r w:rsidRPr="007C5C6A">
        <w:rPr>
          <w:rFonts w:asciiTheme="minorHAnsi" w:eastAsia="Times New Roman" w:hAnsiTheme="minorHAnsi" w:cstheme="minorHAnsi"/>
          <w:i/>
          <w:iCs/>
        </w:rPr>
        <w:t xml:space="preserve"> </w:t>
      </w:r>
    </w:p>
    <w:p w14:paraId="2C6609C7" w14:textId="5EE8AD9F" w:rsidR="00101872" w:rsidRPr="007C5C6A" w:rsidRDefault="00101872" w:rsidP="00101872">
      <w:pPr>
        <w:pStyle w:val="ListParagraph"/>
        <w:numPr>
          <w:ilvl w:val="0"/>
          <w:numId w:val="42"/>
        </w:numPr>
        <w:rPr>
          <w:rFonts w:asciiTheme="minorHAnsi" w:eastAsiaTheme="minorEastAsia" w:hAnsiTheme="minorHAnsi" w:cstheme="minorHAnsi"/>
          <w:i/>
          <w:iCs/>
          <w:color w:val="4472C4" w:themeColor="accent1"/>
        </w:rPr>
      </w:pPr>
      <w:r w:rsidRPr="007C5C6A">
        <w:rPr>
          <w:rFonts w:asciiTheme="minorHAnsi" w:eastAsiaTheme="minorEastAsia" w:hAnsiTheme="minorHAnsi" w:cstheme="minorHAnsi"/>
          <w:b/>
          <w:bCs/>
          <w:i/>
          <w:iCs/>
          <w:color w:val="4472C4" w:themeColor="accent1"/>
        </w:rPr>
        <w:t>Knowledge Check Video Activity (2) PPT Slide: 2 ½ minute(s) total (5 minutes with discussion and review of answer).</w:t>
      </w:r>
      <w:r w:rsidRPr="007C5C6A">
        <w:rPr>
          <w:rFonts w:asciiTheme="minorHAnsi" w:eastAsiaTheme="minorEastAsia" w:hAnsiTheme="minorHAnsi" w:cstheme="minorHAnsi"/>
          <w:i/>
          <w:iCs/>
          <w:color w:val="4472C4" w:themeColor="accent1"/>
        </w:rPr>
        <w:t xml:space="preserve"> Tests students’ knowledge of intellectual property infringement and remedies. After answer is provided, review with students the concepts of intellectual property infringement and the duties of the Copyright Office. </w:t>
      </w:r>
    </w:p>
    <w:p w14:paraId="3482C7AA" w14:textId="77777777" w:rsidR="004534AB" w:rsidRPr="00ED57BB" w:rsidRDefault="004534AB" w:rsidP="004534AB">
      <w:pPr>
        <w:rPr>
          <w:rFonts w:asciiTheme="minorHAnsi" w:eastAsiaTheme="minorEastAsia" w:hAnsiTheme="minorHAnsi" w:cstheme="minorHAnsi"/>
          <w:sz w:val="20"/>
          <w:szCs w:val="20"/>
        </w:rPr>
      </w:pPr>
    </w:p>
    <w:p w14:paraId="5569DF7B" w14:textId="715CEE4B" w:rsidR="00D27ABB" w:rsidRPr="00ED57BB" w:rsidRDefault="0027276D" w:rsidP="00D0154F">
      <w:pPr>
        <w:pStyle w:val="Return-to-top"/>
        <w:rPr>
          <w:rStyle w:val="Hyperlink"/>
          <w:rFonts w:asciiTheme="minorHAnsi" w:hAnsiTheme="minorHAnsi" w:cstheme="minorHAnsi"/>
          <w:noProof w:val="0"/>
        </w:rPr>
      </w:pPr>
      <w:hyperlink w:anchor="_top" w:history="1">
        <w:r w:rsidR="002F5240" w:rsidRPr="00ED57BB">
          <w:rPr>
            <w:rStyle w:val="Hyperlink"/>
            <w:rFonts w:asciiTheme="minorHAnsi" w:hAnsiTheme="minorHAnsi" w:cstheme="minorHAnsi"/>
            <w:noProof w:val="0"/>
          </w:rPr>
          <w:t>[return to top]</w:t>
        </w:r>
      </w:hyperlink>
    </w:p>
    <w:p w14:paraId="135C76F3" w14:textId="6BB5E711" w:rsidR="003F3315" w:rsidRPr="00ED57BB" w:rsidRDefault="00E04A9C" w:rsidP="006B463F">
      <w:pPr>
        <w:pStyle w:val="Heading1"/>
        <w:rPr>
          <w:rFonts w:cstheme="minorHAnsi"/>
        </w:rPr>
      </w:pPr>
      <w:bookmarkStart w:id="29" w:name="_Toc42853187"/>
      <w:bookmarkStart w:id="30" w:name="_Toc42853357"/>
      <w:bookmarkStart w:id="31" w:name="_Toc43900141"/>
      <w:bookmarkStart w:id="32" w:name="_Toc62464954"/>
      <w:r w:rsidRPr="00ED57BB">
        <w:rPr>
          <w:rFonts w:cstheme="minorHAnsi"/>
        </w:rPr>
        <w:t>Discussion Questions</w:t>
      </w:r>
      <w:bookmarkEnd w:id="29"/>
      <w:bookmarkEnd w:id="30"/>
      <w:bookmarkEnd w:id="31"/>
      <w:bookmarkEnd w:id="32"/>
    </w:p>
    <w:p w14:paraId="0B5966D3" w14:textId="4D862D98" w:rsidR="00E04A9C" w:rsidRPr="00ED57BB" w:rsidRDefault="21C5CFD5" w:rsidP="2112863F">
      <w:pPr>
        <w:rPr>
          <w:rFonts w:asciiTheme="minorHAnsi" w:hAnsiTheme="minorHAnsi" w:cstheme="minorHAnsi"/>
        </w:rPr>
      </w:pPr>
      <w:r w:rsidRPr="00ED57BB">
        <w:rPr>
          <w:rFonts w:asciiTheme="minorHAnsi" w:hAnsiTheme="minorHAnsi" w:cstheme="minorHAnsi"/>
        </w:rPr>
        <w:t>You can assign t</w:t>
      </w:r>
      <w:r w:rsidR="2059B767" w:rsidRPr="00ED57BB">
        <w:rPr>
          <w:rFonts w:asciiTheme="minorHAnsi" w:hAnsiTheme="minorHAnsi" w:cstheme="minorHAnsi"/>
        </w:rPr>
        <w:t>hese questions</w:t>
      </w:r>
      <w:r w:rsidR="044FC121" w:rsidRPr="00ED57BB">
        <w:rPr>
          <w:rFonts w:asciiTheme="minorHAnsi" w:hAnsiTheme="minorHAnsi" w:cstheme="minorHAnsi"/>
        </w:rPr>
        <w:t xml:space="preserve"> several ways:</w:t>
      </w:r>
      <w:r w:rsidR="2059B767" w:rsidRPr="00ED57BB">
        <w:rPr>
          <w:rFonts w:asciiTheme="minorHAnsi" w:hAnsiTheme="minorHAnsi" w:cstheme="minorHAnsi"/>
        </w:rPr>
        <w:t xml:space="preserve"> </w:t>
      </w:r>
      <w:r w:rsidR="762DD783" w:rsidRPr="00ED57BB">
        <w:rPr>
          <w:rFonts w:asciiTheme="minorHAnsi" w:hAnsiTheme="minorHAnsi" w:cstheme="minorHAnsi"/>
        </w:rPr>
        <w:t xml:space="preserve">in a discussion forum in </w:t>
      </w:r>
      <w:r w:rsidRPr="00ED57BB">
        <w:rPr>
          <w:rFonts w:asciiTheme="minorHAnsi" w:hAnsiTheme="minorHAnsi" w:cstheme="minorHAnsi"/>
        </w:rPr>
        <w:t xml:space="preserve">your </w:t>
      </w:r>
      <w:r w:rsidR="762DD783" w:rsidRPr="00ED57BB">
        <w:rPr>
          <w:rFonts w:asciiTheme="minorHAnsi" w:hAnsiTheme="minorHAnsi" w:cstheme="minorHAnsi"/>
        </w:rPr>
        <w:t>LMS</w:t>
      </w:r>
      <w:r w:rsidRPr="00ED57BB">
        <w:rPr>
          <w:rFonts w:asciiTheme="minorHAnsi" w:hAnsiTheme="minorHAnsi" w:cstheme="minorHAnsi"/>
        </w:rPr>
        <w:t xml:space="preserve">; as </w:t>
      </w:r>
      <w:r w:rsidR="7E31BEF2" w:rsidRPr="00ED57BB">
        <w:rPr>
          <w:rFonts w:asciiTheme="minorHAnsi" w:hAnsiTheme="minorHAnsi" w:cstheme="minorHAnsi"/>
        </w:rPr>
        <w:t>whole-class discussions in person;</w:t>
      </w:r>
      <w:r w:rsidR="762DD783" w:rsidRPr="00ED57BB">
        <w:rPr>
          <w:rFonts w:asciiTheme="minorHAnsi" w:hAnsiTheme="minorHAnsi" w:cstheme="minorHAnsi"/>
        </w:rPr>
        <w:t xml:space="preserve"> or </w:t>
      </w:r>
      <w:r w:rsidR="7E31BEF2" w:rsidRPr="00ED57BB">
        <w:rPr>
          <w:rFonts w:asciiTheme="minorHAnsi" w:hAnsiTheme="minorHAnsi" w:cstheme="minorHAnsi"/>
        </w:rPr>
        <w:t xml:space="preserve">as a </w:t>
      </w:r>
      <w:r w:rsidR="762DD783" w:rsidRPr="00ED57BB">
        <w:rPr>
          <w:rFonts w:asciiTheme="minorHAnsi" w:hAnsiTheme="minorHAnsi" w:cstheme="minorHAnsi"/>
        </w:rPr>
        <w:t>partner or group</w:t>
      </w:r>
      <w:r w:rsidR="7E31BEF2" w:rsidRPr="00ED57BB">
        <w:rPr>
          <w:rFonts w:asciiTheme="minorHAnsi" w:hAnsiTheme="minorHAnsi" w:cstheme="minorHAnsi"/>
        </w:rPr>
        <w:t xml:space="preserve"> activity</w:t>
      </w:r>
      <w:r w:rsidR="3FBD561E" w:rsidRPr="00ED57BB">
        <w:rPr>
          <w:rFonts w:asciiTheme="minorHAnsi" w:hAnsiTheme="minorHAnsi" w:cstheme="minorHAnsi"/>
        </w:rPr>
        <w:t xml:space="preserve"> </w:t>
      </w:r>
      <w:r w:rsidR="762DD783" w:rsidRPr="00ED57BB">
        <w:rPr>
          <w:rFonts w:asciiTheme="minorHAnsi" w:hAnsiTheme="minorHAnsi" w:cstheme="minorHAnsi"/>
        </w:rPr>
        <w:t>in class.</w:t>
      </w:r>
      <w:r w:rsidR="06EB26AC" w:rsidRPr="00ED57BB">
        <w:rPr>
          <w:rFonts w:asciiTheme="minorHAnsi" w:hAnsiTheme="minorHAnsi" w:cstheme="minorHAnsi"/>
        </w:rPr>
        <w:t xml:space="preserve"> </w:t>
      </w:r>
    </w:p>
    <w:p w14:paraId="2F8FF7D0" w14:textId="1F47C176" w:rsidR="00C71F03" w:rsidRDefault="00FB3961" w:rsidP="008813B5">
      <w:pPr>
        <w:pStyle w:val="ListParagraph"/>
        <w:numPr>
          <w:ilvl w:val="0"/>
          <w:numId w:val="68"/>
        </w:numPr>
        <w:ind w:left="720"/>
        <w:rPr>
          <w:rFonts w:asciiTheme="minorHAnsi" w:hAnsiTheme="minorHAnsi" w:cstheme="minorHAnsi"/>
          <w:b/>
          <w:bCs/>
        </w:rPr>
      </w:pPr>
      <w:r w:rsidRPr="00D8778C">
        <w:rPr>
          <w:rFonts w:asciiTheme="minorHAnsi" w:hAnsiTheme="minorHAnsi" w:cstheme="minorHAnsi"/>
          <w:b/>
        </w:rPr>
        <w:t xml:space="preserve">Discussion – </w:t>
      </w:r>
      <w:r w:rsidR="00C71F03" w:rsidRPr="008813B5">
        <w:rPr>
          <w:rFonts w:asciiTheme="minorHAnsi" w:hAnsiTheme="minorHAnsi" w:cstheme="minorHAnsi"/>
          <w:b/>
          <w:bCs/>
        </w:rPr>
        <w:t xml:space="preserve">Trademarks (PPT Slides </w:t>
      </w:r>
      <w:r w:rsidR="00750381" w:rsidRPr="008813B5">
        <w:rPr>
          <w:rFonts w:asciiTheme="minorHAnsi" w:hAnsiTheme="minorHAnsi" w:cstheme="minorHAnsi"/>
          <w:b/>
          <w:bCs/>
        </w:rPr>
        <w:t>5-19</w:t>
      </w:r>
      <w:r w:rsidR="00C71F03" w:rsidRPr="008813B5">
        <w:rPr>
          <w:rFonts w:asciiTheme="minorHAnsi" w:hAnsiTheme="minorHAnsi" w:cstheme="minorHAnsi"/>
          <w:b/>
          <w:bCs/>
        </w:rPr>
        <w:t>)</w:t>
      </w:r>
      <w:r w:rsidR="002769ED">
        <w:rPr>
          <w:rFonts w:asciiTheme="minorHAnsi" w:hAnsiTheme="minorHAnsi" w:cstheme="minorHAnsi"/>
          <w:b/>
          <w:bCs/>
        </w:rPr>
        <w:t>. Duration</w:t>
      </w:r>
      <w:r w:rsidR="00C71F03" w:rsidRPr="008813B5">
        <w:rPr>
          <w:rFonts w:asciiTheme="minorHAnsi" w:hAnsiTheme="minorHAnsi" w:cstheme="minorHAnsi"/>
          <w:b/>
          <w:bCs/>
        </w:rPr>
        <w:t xml:space="preserve"> 20 Minutes</w:t>
      </w:r>
      <w:r w:rsidR="002769ED">
        <w:rPr>
          <w:rFonts w:asciiTheme="minorHAnsi" w:hAnsiTheme="minorHAnsi" w:cstheme="minorHAnsi"/>
          <w:b/>
          <w:bCs/>
        </w:rPr>
        <w:t>.</w:t>
      </w:r>
    </w:p>
    <w:p w14:paraId="07E61C0F" w14:textId="77777777" w:rsidR="002769ED" w:rsidRPr="008813B5" w:rsidRDefault="002769ED" w:rsidP="008813B5">
      <w:pPr>
        <w:pStyle w:val="ListParagraph"/>
        <w:ind w:left="360"/>
        <w:rPr>
          <w:rFonts w:asciiTheme="minorHAnsi" w:hAnsiTheme="minorHAnsi" w:cstheme="minorHAnsi"/>
          <w:b/>
          <w:bCs/>
        </w:rPr>
      </w:pPr>
    </w:p>
    <w:p w14:paraId="5B9E420C" w14:textId="359E3C2C" w:rsidR="005725A5" w:rsidRPr="00ED57BB" w:rsidRDefault="005E56C7" w:rsidP="008813B5">
      <w:pPr>
        <w:pStyle w:val="ListParagraph"/>
        <w:numPr>
          <w:ilvl w:val="0"/>
          <w:numId w:val="69"/>
        </w:numPr>
        <w:suppressLineNumbers/>
        <w:ind w:left="1440"/>
        <w:jc w:val="both"/>
        <w:rPr>
          <w:rFonts w:asciiTheme="minorHAnsi" w:hAnsiTheme="minorHAnsi" w:cstheme="minorHAnsi"/>
          <w:b/>
        </w:rPr>
      </w:pPr>
      <w:r w:rsidRPr="00ED57BB">
        <w:rPr>
          <w:rFonts w:asciiTheme="minorHAnsi" w:hAnsiTheme="minorHAnsi" w:cstheme="minorHAnsi"/>
          <w:b/>
        </w:rPr>
        <w:t xml:space="preserve">What is a trademark?  </w:t>
      </w:r>
    </w:p>
    <w:p w14:paraId="67AFD9B3" w14:textId="365ABEF1" w:rsidR="005E56C7" w:rsidRPr="00ED57BB" w:rsidRDefault="005E56C7" w:rsidP="008813B5">
      <w:pPr>
        <w:pStyle w:val="ListParagraph"/>
        <w:numPr>
          <w:ilvl w:val="1"/>
          <w:numId w:val="70"/>
        </w:numPr>
        <w:suppressLineNumbers/>
        <w:ind w:left="2347"/>
        <w:jc w:val="both"/>
        <w:rPr>
          <w:rFonts w:asciiTheme="minorHAnsi" w:hAnsiTheme="minorHAnsi" w:cstheme="minorHAnsi"/>
          <w:b/>
        </w:rPr>
      </w:pPr>
      <w:r w:rsidRPr="00ED57BB">
        <w:rPr>
          <w:rFonts w:asciiTheme="minorHAnsi" w:hAnsiTheme="minorHAnsi" w:cstheme="minorHAnsi"/>
        </w:rPr>
        <w:t>A trademark is a distinctive mark, motto, device, or emblem that a manu</w:t>
      </w:r>
      <w:r w:rsidRPr="00ED57BB">
        <w:rPr>
          <w:rFonts w:asciiTheme="minorHAnsi" w:hAnsiTheme="minorHAnsi" w:cstheme="minorHAnsi"/>
        </w:rPr>
        <w:softHyphen/>
        <w:t>fac</w:t>
      </w:r>
      <w:r w:rsidRPr="00ED57BB">
        <w:rPr>
          <w:rFonts w:asciiTheme="minorHAnsi" w:hAnsiTheme="minorHAnsi" w:cstheme="minorHAnsi"/>
        </w:rPr>
        <w:softHyphen/>
        <w:t>turer stamps, prints, or otherwise affixes to the goods it produces, so that they can be distinguished from the goods of others. Personal names, words, or places that describe an article or its use cannot be trade</w:t>
      </w:r>
      <w:r w:rsidRPr="00ED57BB">
        <w:rPr>
          <w:rFonts w:asciiTheme="minorHAnsi" w:hAnsiTheme="minorHAnsi" w:cstheme="minorHAnsi"/>
        </w:rPr>
        <w:softHyphen/>
        <w:t>marked. Words that are used as part of a design or device, or words that are used in an uncom</w:t>
      </w:r>
      <w:r w:rsidRPr="00ED57BB">
        <w:rPr>
          <w:rFonts w:asciiTheme="minorHAnsi" w:hAnsiTheme="minorHAnsi" w:cstheme="minorHAnsi"/>
        </w:rPr>
        <w:softHyphen/>
        <w:t>mon or fanci</w:t>
      </w:r>
      <w:r w:rsidRPr="00ED57BB">
        <w:rPr>
          <w:rFonts w:asciiTheme="minorHAnsi" w:hAnsiTheme="minorHAnsi" w:cstheme="minorHAnsi"/>
        </w:rPr>
        <w:softHyphen/>
        <w:t>ful way may be trademarked. Under the Trademark Revision Act of 1988, an applicant can register a mark with the federal Patent and Trademark Office on the basis either of use or of the bona fide intent to use it in com</w:t>
      </w:r>
      <w:r w:rsidRPr="00ED57BB">
        <w:rPr>
          <w:rFonts w:asciiTheme="minorHAnsi" w:hAnsiTheme="minorHAnsi" w:cstheme="minorHAnsi"/>
        </w:rPr>
        <w:softHyphen/>
        <w:t>merce within six months.</w:t>
      </w:r>
    </w:p>
    <w:p w14:paraId="603F8769" w14:textId="77777777" w:rsidR="005E56C7" w:rsidRPr="008813B5" w:rsidRDefault="005E56C7" w:rsidP="008813B5">
      <w:pPr>
        <w:pStyle w:val="ListParagraph"/>
        <w:ind w:left="360"/>
        <w:rPr>
          <w:rFonts w:asciiTheme="minorHAnsi" w:hAnsiTheme="minorHAnsi" w:cstheme="minorHAnsi"/>
          <w:b/>
          <w:bCs/>
        </w:rPr>
      </w:pPr>
    </w:p>
    <w:p w14:paraId="5769C213" w14:textId="737B9A2E" w:rsidR="005725A5" w:rsidRPr="00ED57BB" w:rsidRDefault="005E56C7" w:rsidP="008813B5">
      <w:pPr>
        <w:pStyle w:val="ListParagraph"/>
        <w:numPr>
          <w:ilvl w:val="0"/>
          <w:numId w:val="69"/>
        </w:numPr>
        <w:suppressLineNumbers/>
        <w:ind w:left="1440"/>
        <w:jc w:val="both"/>
        <w:rPr>
          <w:rFonts w:asciiTheme="minorHAnsi" w:hAnsiTheme="minorHAnsi" w:cstheme="minorHAnsi"/>
          <w:b/>
        </w:rPr>
      </w:pPr>
      <w:r w:rsidRPr="00ED57BB">
        <w:rPr>
          <w:rFonts w:asciiTheme="minorHAnsi" w:hAnsiTheme="minorHAnsi" w:cstheme="minorHAnsi"/>
          <w:b/>
        </w:rPr>
        <w:t xml:space="preserve">What is infringement? </w:t>
      </w:r>
    </w:p>
    <w:p w14:paraId="003AA9C1" w14:textId="525BE2F0" w:rsidR="005E56C7" w:rsidRPr="00ED57BB" w:rsidRDefault="005E56C7" w:rsidP="008813B5">
      <w:pPr>
        <w:pStyle w:val="ListParagraph"/>
        <w:numPr>
          <w:ilvl w:val="0"/>
          <w:numId w:val="83"/>
        </w:numPr>
        <w:suppressLineNumbers/>
        <w:ind w:left="2347"/>
        <w:jc w:val="both"/>
        <w:rPr>
          <w:rFonts w:asciiTheme="minorHAnsi" w:hAnsiTheme="minorHAnsi" w:cstheme="minorHAnsi"/>
        </w:rPr>
      </w:pPr>
      <w:r w:rsidRPr="00ED57BB">
        <w:rPr>
          <w:rFonts w:asciiTheme="minorHAnsi" w:hAnsiTheme="minorHAnsi" w:cstheme="minorHAnsi"/>
        </w:rPr>
        <w:t>Trademark infringement occurs when a trademark is copied to a substan</w:t>
      </w:r>
      <w:r w:rsidRPr="00ED57BB">
        <w:rPr>
          <w:rFonts w:asciiTheme="minorHAnsi" w:hAnsiTheme="minorHAnsi" w:cstheme="minorHAnsi"/>
        </w:rPr>
        <w:softHyphen/>
        <w:t>tial degree or used in its entirety by another, it has been infringed. Patent infringe</w:t>
      </w:r>
      <w:r w:rsidRPr="00ED57BB">
        <w:rPr>
          <w:rFonts w:asciiTheme="minorHAnsi" w:hAnsiTheme="minorHAnsi" w:cstheme="minorHAnsi"/>
        </w:rPr>
        <w:softHyphen/>
        <w:t>ment is commit</w:t>
      </w:r>
      <w:r w:rsidRPr="00ED57BB">
        <w:rPr>
          <w:rFonts w:asciiTheme="minorHAnsi" w:hAnsiTheme="minorHAnsi" w:cstheme="minorHAnsi"/>
        </w:rPr>
        <w:softHyphen/>
        <w:t>ted when a firm makes, uses, or sells another’s patented design, product, or process without permission. An invention need not be copied entirely, but all steps of a process must be. Copyright infringe</w:t>
      </w:r>
      <w:r w:rsidRPr="00ED57BB">
        <w:rPr>
          <w:rFonts w:asciiTheme="minorHAnsi" w:hAnsiTheme="minorHAnsi" w:cstheme="minorHAnsi"/>
        </w:rPr>
        <w:softHyphen/>
        <w:t>ment is when the form or expression of an idea is copied in substantial part.</w:t>
      </w:r>
    </w:p>
    <w:p w14:paraId="658F0616" w14:textId="77777777" w:rsidR="005E56C7" w:rsidRPr="008813B5" w:rsidRDefault="005E56C7" w:rsidP="008813B5">
      <w:pPr>
        <w:pStyle w:val="ListParagraph"/>
        <w:ind w:left="360"/>
        <w:rPr>
          <w:rFonts w:asciiTheme="minorHAnsi" w:hAnsiTheme="minorHAnsi" w:cstheme="minorHAnsi"/>
          <w:b/>
          <w:bCs/>
        </w:rPr>
      </w:pPr>
    </w:p>
    <w:p w14:paraId="661C244A" w14:textId="60A90AA4" w:rsidR="005725A5" w:rsidRPr="00ED57BB" w:rsidRDefault="005E56C7" w:rsidP="008813B5">
      <w:pPr>
        <w:pStyle w:val="ListParagraph"/>
        <w:numPr>
          <w:ilvl w:val="0"/>
          <w:numId w:val="69"/>
        </w:numPr>
        <w:suppressLineNumbers/>
        <w:ind w:left="1440"/>
        <w:jc w:val="both"/>
        <w:rPr>
          <w:rFonts w:asciiTheme="minorHAnsi" w:hAnsiTheme="minorHAnsi" w:cstheme="minorHAnsi"/>
          <w:b/>
        </w:rPr>
      </w:pPr>
      <w:r w:rsidRPr="00ED57BB">
        <w:rPr>
          <w:rFonts w:asciiTheme="minorHAnsi" w:hAnsiTheme="minorHAnsi" w:cstheme="minorHAnsi"/>
          <w:b/>
        </w:rPr>
        <w:t xml:space="preserve">Would the use of a purported trademark solely on a website satisfy the “use in commerce” requirement for trademark protection? </w:t>
      </w:r>
    </w:p>
    <w:p w14:paraId="3AE963F1" w14:textId="5EA116BE" w:rsidR="005E56C7" w:rsidRPr="00ED57BB" w:rsidRDefault="005E56C7" w:rsidP="008813B5">
      <w:pPr>
        <w:pStyle w:val="ListParagraph"/>
        <w:numPr>
          <w:ilvl w:val="0"/>
          <w:numId w:val="82"/>
        </w:numPr>
        <w:suppressLineNumbers/>
        <w:ind w:left="2290"/>
        <w:jc w:val="both"/>
        <w:rPr>
          <w:rFonts w:asciiTheme="minorHAnsi" w:hAnsiTheme="minorHAnsi" w:cstheme="minorHAnsi"/>
        </w:rPr>
      </w:pPr>
      <w:r w:rsidRPr="00ED57BB">
        <w:rPr>
          <w:rFonts w:asciiTheme="minorHAnsi" w:hAnsiTheme="minorHAnsi" w:cstheme="minorHAnsi"/>
        </w:rPr>
        <w:t xml:space="preserve">The use of a purported mark on a Web site alone would likely qualify as “use in commerce,” assuming of course that the use was sufficiently prominent. Together with other uses of the mark—displays in stores and catalogues, for example—the use of a mark on a Web site </w:t>
      </w:r>
      <w:r w:rsidRPr="008813B5">
        <w:rPr>
          <w:rFonts w:asciiTheme="minorHAnsi" w:hAnsiTheme="minorHAnsi" w:cstheme="minorHAnsi"/>
        </w:rPr>
        <w:t xml:space="preserve">that includes pictures and </w:t>
      </w:r>
      <w:r w:rsidRPr="008813B5">
        <w:rPr>
          <w:rFonts w:asciiTheme="minorHAnsi" w:hAnsiTheme="minorHAnsi" w:cstheme="minorHAnsi"/>
        </w:rPr>
        <w:lastRenderedPageBreak/>
        <w:t>descriptions of certain products would constitute the circum</w:t>
      </w:r>
      <w:r w:rsidRPr="008813B5">
        <w:rPr>
          <w:rFonts w:asciiTheme="minorHAnsi" w:hAnsiTheme="minorHAnsi" w:cstheme="minorHAnsi"/>
        </w:rPr>
        <w:softHyphen/>
        <w:t>stances that meet the test.</w:t>
      </w:r>
    </w:p>
    <w:p w14:paraId="26ABF6A2" w14:textId="77777777" w:rsidR="005E56C7" w:rsidRPr="00D95CDD" w:rsidRDefault="005E56C7" w:rsidP="008813B5">
      <w:pPr>
        <w:pStyle w:val="ListParagraph"/>
        <w:ind w:left="360"/>
        <w:rPr>
          <w:rFonts w:asciiTheme="minorHAnsi" w:hAnsiTheme="minorHAnsi" w:cstheme="minorHAnsi"/>
          <w:b/>
          <w:bCs/>
        </w:rPr>
      </w:pPr>
    </w:p>
    <w:p w14:paraId="6E190B06" w14:textId="51C8C78F" w:rsidR="005725A5" w:rsidRPr="00ED57BB" w:rsidRDefault="005E56C7" w:rsidP="008813B5">
      <w:pPr>
        <w:pStyle w:val="ListParagraph"/>
        <w:numPr>
          <w:ilvl w:val="0"/>
          <w:numId w:val="69"/>
        </w:numPr>
        <w:suppressLineNumbers/>
        <w:ind w:left="1440"/>
        <w:jc w:val="both"/>
        <w:rPr>
          <w:rFonts w:asciiTheme="minorHAnsi" w:hAnsiTheme="minorHAnsi" w:cstheme="minorHAnsi"/>
          <w:b/>
        </w:rPr>
      </w:pPr>
      <w:r w:rsidRPr="00ED57BB">
        <w:rPr>
          <w:rFonts w:asciiTheme="minorHAnsi" w:hAnsiTheme="minorHAnsi" w:cstheme="minorHAnsi"/>
          <w:b/>
        </w:rPr>
        <w:t xml:space="preserve">Why is it important to </w:t>
      </w:r>
      <w:r w:rsidRPr="008813B5">
        <w:rPr>
          <w:rFonts w:asciiTheme="minorHAnsi" w:hAnsiTheme="minorHAnsi" w:cstheme="minorHAnsi"/>
          <w:b/>
        </w:rPr>
        <w:t>allow those who have applied for trademark protection to defend preemptively against the use of the mark by another party</w:t>
      </w:r>
      <w:r w:rsidRPr="00ED57BB">
        <w:rPr>
          <w:rFonts w:asciiTheme="minorHAnsi" w:hAnsiTheme="minorHAnsi" w:cstheme="minorHAnsi"/>
          <w:b/>
        </w:rPr>
        <w:t xml:space="preserve">? </w:t>
      </w:r>
    </w:p>
    <w:p w14:paraId="2E2175C7" w14:textId="4225BCA7" w:rsidR="005E56C7" w:rsidRPr="00ED57BB" w:rsidRDefault="005E56C7" w:rsidP="008813B5">
      <w:pPr>
        <w:pStyle w:val="ListParagraph"/>
        <w:numPr>
          <w:ilvl w:val="0"/>
          <w:numId w:val="81"/>
        </w:numPr>
        <w:suppressLineNumbers/>
        <w:ind w:left="2347"/>
        <w:jc w:val="both"/>
        <w:rPr>
          <w:rFonts w:asciiTheme="minorHAnsi" w:hAnsiTheme="minorHAnsi" w:cstheme="minorHAnsi"/>
        </w:rPr>
      </w:pPr>
      <w:r w:rsidRPr="008813B5">
        <w:rPr>
          <w:rFonts w:asciiTheme="minorHAnsi" w:hAnsiTheme="minorHAnsi" w:cstheme="minorHAnsi"/>
        </w:rPr>
        <w:t>Policy considerations, especially the promotion of certainty in business transactions by fixing an applicant's priority right as of the date of its filing an applica</w:t>
      </w:r>
      <w:r w:rsidRPr="008813B5">
        <w:rPr>
          <w:rFonts w:asciiTheme="minorHAnsi" w:hAnsiTheme="minorHAnsi" w:cstheme="minorHAnsi"/>
        </w:rPr>
        <w:softHyphen/>
        <w:t>tion, and the encouragement and reward of early filing so as to put claims to marks on the public record as soon as possible.</w:t>
      </w:r>
    </w:p>
    <w:p w14:paraId="1738B4EE" w14:textId="77777777" w:rsidR="005E56C7" w:rsidRPr="008813B5" w:rsidRDefault="005E56C7" w:rsidP="008813B5">
      <w:pPr>
        <w:pStyle w:val="ListParagraph"/>
        <w:ind w:left="360"/>
        <w:rPr>
          <w:rFonts w:asciiTheme="minorHAnsi" w:hAnsiTheme="minorHAnsi" w:cstheme="minorHAnsi"/>
          <w:b/>
          <w:bCs/>
        </w:rPr>
      </w:pPr>
    </w:p>
    <w:p w14:paraId="0AE7EBC7" w14:textId="7E4CDDA6" w:rsidR="005725A5" w:rsidRPr="00ED57BB" w:rsidRDefault="005E56C7" w:rsidP="008813B5">
      <w:pPr>
        <w:pStyle w:val="ListParagraph"/>
        <w:numPr>
          <w:ilvl w:val="0"/>
          <w:numId w:val="69"/>
        </w:numPr>
        <w:suppressLineNumbers/>
        <w:ind w:left="1440"/>
        <w:jc w:val="both"/>
        <w:rPr>
          <w:rFonts w:asciiTheme="minorHAnsi" w:hAnsiTheme="minorHAnsi" w:cstheme="minorHAnsi"/>
          <w:b/>
        </w:rPr>
      </w:pPr>
      <w:r w:rsidRPr="00ED57BB">
        <w:rPr>
          <w:rFonts w:asciiTheme="minorHAnsi" w:hAnsiTheme="minorHAnsi" w:cstheme="minorHAnsi"/>
          <w:b/>
        </w:rPr>
        <w:t xml:space="preserve">What are service, certification, and collective marks?  </w:t>
      </w:r>
    </w:p>
    <w:p w14:paraId="7581D74A" w14:textId="4D20B6FA" w:rsidR="005E56C7" w:rsidRPr="00ED57BB" w:rsidRDefault="005E56C7" w:rsidP="008813B5">
      <w:pPr>
        <w:pStyle w:val="ListParagraph"/>
        <w:numPr>
          <w:ilvl w:val="0"/>
          <w:numId w:val="80"/>
        </w:numPr>
        <w:suppressLineNumbers/>
        <w:ind w:left="2347"/>
        <w:jc w:val="both"/>
        <w:rPr>
          <w:rFonts w:asciiTheme="minorHAnsi" w:hAnsiTheme="minorHAnsi" w:cstheme="minorHAnsi"/>
        </w:rPr>
      </w:pPr>
      <w:r w:rsidRPr="00ED57BB">
        <w:rPr>
          <w:rFonts w:asciiTheme="minorHAnsi" w:hAnsiTheme="minorHAnsi" w:cstheme="minorHAnsi"/>
        </w:rPr>
        <w:t>A service mark distinguishes services rather than goods. A certification mark is used by one or more persons, other than the owner, to certify the region, ma</w:t>
      </w:r>
      <w:r w:rsidRPr="00ED57BB">
        <w:rPr>
          <w:rFonts w:asciiTheme="minorHAnsi" w:hAnsiTheme="minorHAnsi" w:cstheme="minorHAnsi"/>
        </w:rPr>
        <w:softHyphen/>
        <w:t>terials, mode of manufacture, quality, or accuracy of the owner’s goods or services. When used by mem</w:t>
      </w:r>
      <w:r w:rsidRPr="00ED57BB">
        <w:rPr>
          <w:rFonts w:asciiTheme="minorHAnsi" w:hAnsiTheme="minorHAnsi" w:cstheme="minorHAnsi"/>
        </w:rPr>
        <w:softHyphen/>
        <w:t>bers of a cooperative, association, or other organization, the mark is a collective mark. The same poli</w:t>
      </w:r>
      <w:r w:rsidRPr="00ED57BB">
        <w:rPr>
          <w:rFonts w:asciiTheme="minorHAnsi" w:hAnsiTheme="minorHAnsi" w:cstheme="minorHAnsi"/>
        </w:rPr>
        <w:softHyphen/>
        <w:t>cies and restrictions that apply to trademarks apply to service, certification, and collective marks.</w:t>
      </w:r>
    </w:p>
    <w:p w14:paraId="112D2C82" w14:textId="6EC089A4" w:rsidR="005E56C7" w:rsidRPr="008813B5" w:rsidRDefault="005E56C7" w:rsidP="008813B5">
      <w:pPr>
        <w:pStyle w:val="ListParagraph"/>
        <w:ind w:left="360"/>
        <w:rPr>
          <w:rFonts w:asciiTheme="minorHAnsi" w:hAnsiTheme="minorHAnsi" w:cstheme="minorHAnsi"/>
          <w:b/>
          <w:bCs/>
        </w:rPr>
      </w:pPr>
    </w:p>
    <w:p w14:paraId="6B6D56FB" w14:textId="7B187014" w:rsidR="00C71F03" w:rsidRPr="00D95CDD" w:rsidRDefault="002769ED" w:rsidP="008813B5">
      <w:pPr>
        <w:pStyle w:val="ListParagraph"/>
        <w:numPr>
          <w:ilvl w:val="0"/>
          <w:numId w:val="68"/>
        </w:numPr>
        <w:ind w:left="720"/>
        <w:rPr>
          <w:rFonts w:asciiTheme="minorHAnsi" w:hAnsiTheme="minorHAnsi" w:cstheme="minorHAnsi"/>
          <w:b/>
          <w:bCs/>
        </w:rPr>
      </w:pPr>
      <w:r w:rsidRPr="00D8778C">
        <w:rPr>
          <w:rFonts w:asciiTheme="minorHAnsi" w:hAnsiTheme="minorHAnsi" w:cstheme="minorHAnsi"/>
          <w:b/>
        </w:rPr>
        <w:t xml:space="preserve">Discussion – </w:t>
      </w:r>
      <w:r w:rsidR="00C71F03" w:rsidRPr="008813B5">
        <w:rPr>
          <w:rFonts w:asciiTheme="minorHAnsi" w:hAnsiTheme="minorHAnsi" w:cstheme="minorHAnsi"/>
          <w:b/>
        </w:rPr>
        <w:t xml:space="preserve">Patents (PPT Slides </w:t>
      </w:r>
      <w:r w:rsidR="00750381" w:rsidRPr="008813B5">
        <w:rPr>
          <w:rFonts w:asciiTheme="minorHAnsi" w:hAnsiTheme="minorHAnsi" w:cstheme="minorHAnsi"/>
          <w:b/>
        </w:rPr>
        <w:t>20-24</w:t>
      </w:r>
      <w:r w:rsidR="00C71F03" w:rsidRPr="008813B5">
        <w:rPr>
          <w:rFonts w:asciiTheme="minorHAnsi" w:hAnsiTheme="minorHAnsi" w:cstheme="minorHAnsi"/>
          <w:b/>
        </w:rPr>
        <w:t>)</w:t>
      </w:r>
      <w:r>
        <w:rPr>
          <w:rFonts w:asciiTheme="minorHAnsi" w:hAnsiTheme="minorHAnsi" w:cstheme="minorHAnsi"/>
          <w:b/>
          <w:bCs/>
        </w:rPr>
        <w:t>. Duration</w:t>
      </w:r>
      <w:r w:rsidR="00C71F03" w:rsidRPr="00D95CDD">
        <w:rPr>
          <w:rFonts w:asciiTheme="minorHAnsi" w:hAnsiTheme="minorHAnsi" w:cstheme="minorHAnsi"/>
          <w:b/>
        </w:rPr>
        <w:t xml:space="preserve"> 5 Minutes</w:t>
      </w:r>
      <w:r>
        <w:rPr>
          <w:rFonts w:asciiTheme="minorHAnsi" w:hAnsiTheme="minorHAnsi" w:cstheme="minorHAnsi"/>
          <w:b/>
        </w:rPr>
        <w:t>.</w:t>
      </w:r>
    </w:p>
    <w:p w14:paraId="2D4CF62D" w14:textId="77777777" w:rsidR="002769ED" w:rsidRPr="00ED57BB" w:rsidRDefault="002769ED" w:rsidP="008813B5">
      <w:pPr>
        <w:pStyle w:val="ListParagraph"/>
        <w:ind w:left="360"/>
        <w:rPr>
          <w:rFonts w:asciiTheme="minorHAnsi" w:hAnsiTheme="minorHAnsi" w:cstheme="minorHAnsi"/>
          <w:b/>
          <w:bCs/>
        </w:rPr>
      </w:pPr>
    </w:p>
    <w:p w14:paraId="644C22EC" w14:textId="57E4AC19" w:rsidR="005725A5" w:rsidRPr="00ED57BB" w:rsidRDefault="005E56C7" w:rsidP="008813B5">
      <w:pPr>
        <w:pStyle w:val="ListParagraph"/>
        <w:numPr>
          <w:ilvl w:val="0"/>
          <w:numId w:val="71"/>
        </w:numPr>
        <w:suppressLineNumbers/>
        <w:ind w:left="1440"/>
        <w:jc w:val="both"/>
        <w:rPr>
          <w:rFonts w:asciiTheme="minorHAnsi" w:hAnsiTheme="minorHAnsi" w:cstheme="minorHAnsi"/>
        </w:rPr>
      </w:pPr>
      <w:r w:rsidRPr="00ED57BB">
        <w:rPr>
          <w:rFonts w:asciiTheme="minorHAnsi" w:hAnsiTheme="minorHAnsi" w:cstheme="minorHAnsi"/>
          <w:b/>
        </w:rPr>
        <w:t>Why don’t all software products qualify for patent protection?</w:t>
      </w:r>
      <w:r w:rsidRPr="008813B5">
        <w:rPr>
          <w:rFonts w:asciiTheme="minorHAnsi" w:hAnsiTheme="minorHAnsi" w:cstheme="minorHAnsi"/>
          <w:b/>
        </w:rPr>
        <w:t xml:space="preserve"> </w:t>
      </w:r>
      <w:r w:rsidRPr="00ED57BB">
        <w:rPr>
          <w:rFonts w:asciiTheme="minorHAnsi" w:hAnsiTheme="minorHAnsi" w:cstheme="minorHAnsi"/>
        </w:rPr>
        <w:t xml:space="preserve"> </w:t>
      </w:r>
    </w:p>
    <w:p w14:paraId="0D11216A" w14:textId="12071091" w:rsidR="005E56C7" w:rsidRDefault="005E56C7" w:rsidP="008813B5">
      <w:pPr>
        <w:pStyle w:val="ListParagraph"/>
        <w:numPr>
          <w:ilvl w:val="0"/>
          <w:numId w:val="79"/>
        </w:numPr>
        <w:suppressLineNumbers/>
        <w:ind w:left="2347"/>
        <w:jc w:val="both"/>
        <w:rPr>
          <w:rFonts w:asciiTheme="minorHAnsi" w:hAnsiTheme="minorHAnsi" w:cstheme="minorHAnsi"/>
        </w:rPr>
      </w:pPr>
      <w:r w:rsidRPr="00ED57BB">
        <w:rPr>
          <w:rFonts w:asciiTheme="minorHAnsi" w:hAnsiTheme="minorHAnsi" w:cstheme="minorHAnsi"/>
        </w:rPr>
        <w:t>A patent</w:t>
      </w:r>
      <w:r w:rsidRPr="008813B5">
        <w:rPr>
          <w:rFonts w:asciiTheme="minorHAnsi" w:hAnsiTheme="minorHAnsi" w:cstheme="minorHAnsi"/>
        </w:rPr>
        <w:t xml:space="preserve"> </w:t>
      </w:r>
      <w:r w:rsidRPr="00ED57BB">
        <w:rPr>
          <w:rFonts w:asciiTheme="minorHAnsi" w:hAnsiTheme="minorHAnsi" w:cstheme="minorHAnsi"/>
        </w:rPr>
        <w:t>is a grant from the federal government securing the exclusive right to make, use, and sell an invention for seventeen years (de</w:t>
      </w:r>
      <w:r w:rsidRPr="00ED57BB">
        <w:rPr>
          <w:rFonts w:asciiTheme="minorHAnsi" w:hAnsiTheme="minorHAnsi" w:cstheme="minorHAnsi"/>
        </w:rPr>
        <w:softHyphen/>
        <w:t>signs are covered for a shorter period). The invention or design must be genuine, novel, useful, and not obvi</w:t>
      </w:r>
      <w:r w:rsidRPr="00ED57BB">
        <w:rPr>
          <w:rFonts w:asciiTheme="minorHAnsi" w:hAnsiTheme="minorHAnsi" w:cstheme="minorHAnsi"/>
        </w:rPr>
        <w:softHyphen/>
        <w:t>ous. Software products often do not meet the “novel” and “not obvious” requirements because much software only automates procedures that can be performed manually. Also, the basis for a computer program is often a mathematical equation or formula, which is not patentable.</w:t>
      </w:r>
    </w:p>
    <w:p w14:paraId="773E04D9" w14:textId="77777777" w:rsidR="00FB47A7" w:rsidRPr="008813B5" w:rsidRDefault="00FB47A7" w:rsidP="008813B5">
      <w:pPr>
        <w:pStyle w:val="ListParagraph"/>
        <w:ind w:left="360"/>
        <w:rPr>
          <w:rFonts w:asciiTheme="minorHAnsi" w:hAnsiTheme="minorHAnsi" w:cstheme="minorHAnsi"/>
          <w:b/>
          <w:bCs/>
        </w:rPr>
      </w:pPr>
    </w:p>
    <w:p w14:paraId="653B9D19" w14:textId="341340B3" w:rsidR="005E56C7" w:rsidRPr="00D95CDD" w:rsidRDefault="002769ED" w:rsidP="008813B5">
      <w:pPr>
        <w:pStyle w:val="ListParagraph"/>
        <w:numPr>
          <w:ilvl w:val="0"/>
          <w:numId w:val="68"/>
        </w:numPr>
        <w:ind w:left="720"/>
        <w:rPr>
          <w:rFonts w:asciiTheme="minorHAnsi" w:hAnsiTheme="minorHAnsi" w:cstheme="minorHAnsi"/>
          <w:b/>
          <w:bCs/>
        </w:rPr>
      </w:pPr>
      <w:r w:rsidRPr="00D8778C">
        <w:rPr>
          <w:rFonts w:asciiTheme="minorHAnsi" w:hAnsiTheme="minorHAnsi" w:cstheme="minorHAnsi"/>
          <w:b/>
        </w:rPr>
        <w:t xml:space="preserve">Discussion – </w:t>
      </w:r>
      <w:r w:rsidR="00C71F03" w:rsidRPr="008813B5">
        <w:rPr>
          <w:rFonts w:asciiTheme="minorHAnsi" w:hAnsiTheme="minorHAnsi" w:cstheme="minorHAnsi"/>
          <w:b/>
        </w:rPr>
        <w:t xml:space="preserve">Copyrights (PPT Slides </w:t>
      </w:r>
      <w:r w:rsidR="00750381" w:rsidRPr="008813B5">
        <w:rPr>
          <w:rFonts w:asciiTheme="minorHAnsi" w:hAnsiTheme="minorHAnsi" w:cstheme="minorHAnsi"/>
          <w:b/>
        </w:rPr>
        <w:t>25-29</w:t>
      </w:r>
      <w:r w:rsidR="00C71F03" w:rsidRPr="008813B5">
        <w:rPr>
          <w:rFonts w:asciiTheme="minorHAnsi" w:hAnsiTheme="minorHAnsi" w:cstheme="minorHAnsi"/>
          <w:b/>
        </w:rPr>
        <w:t>)</w:t>
      </w:r>
      <w:r>
        <w:rPr>
          <w:rFonts w:asciiTheme="minorHAnsi" w:hAnsiTheme="minorHAnsi" w:cstheme="minorHAnsi"/>
          <w:b/>
          <w:bCs/>
        </w:rPr>
        <w:t>. Duration</w:t>
      </w:r>
      <w:r w:rsidR="00C71F03" w:rsidRPr="00D95CDD">
        <w:rPr>
          <w:rFonts w:asciiTheme="minorHAnsi" w:hAnsiTheme="minorHAnsi" w:cstheme="minorHAnsi"/>
          <w:b/>
        </w:rPr>
        <w:t xml:space="preserve"> 10 Minutes</w:t>
      </w:r>
      <w:r>
        <w:rPr>
          <w:rFonts w:asciiTheme="minorHAnsi" w:hAnsiTheme="minorHAnsi" w:cstheme="minorHAnsi"/>
          <w:b/>
        </w:rPr>
        <w:t>.</w:t>
      </w:r>
    </w:p>
    <w:p w14:paraId="78D491D2" w14:textId="77777777" w:rsidR="00FB47A7" w:rsidRPr="00ED57BB" w:rsidRDefault="00FB47A7" w:rsidP="008813B5">
      <w:pPr>
        <w:pStyle w:val="ListParagraph"/>
        <w:ind w:left="360"/>
        <w:rPr>
          <w:rFonts w:asciiTheme="minorHAnsi" w:hAnsiTheme="minorHAnsi" w:cstheme="minorHAnsi"/>
          <w:b/>
          <w:bCs/>
        </w:rPr>
      </w:pPr>
    </w:p>
    <w:p w14:paraId="2987A05D" w14:textId="531FE581" w:rsidR="005725A5" w:rsidRPr="00ED57BB" w:rsidRDefault="005E56C7" w:rsidP="008813B5">
      <w:pPr>
        <w:pStyle w:val="ListParagraph"/>
        <w:numPr>
          <w:ilvl w:val="0"/>
          <w:numId w:val="72"/>
        </w:numPr>
        <w:suppressLineNumbers/>
        <w:ind w:left="1440"/>
        <w:jc w:val="both"/>
        <w:rPr>
          <w:rFonts w:asciiTheme="minorHAnsi" w:hAnsiTheme="minorHAnsi" w:cstheme="minorHAnsi"/>
          <w:b/>
        </w:rPr>
      </w:pPr>
      <w:r w:rsidRPr="00ED57BB">
        <w:rPr>
          <w:rFonts w:asciiTheme="minorHAnsi" w:hAnsiTheme="minorHAnsi" w:cstheme="minorHAnsi"/>
          <w:b/>
        </w:rPr>
        <w:t xml:space="preserve">What is a copyright?  </w:t>
      </w:r>
    </w:p>
    <w:p w14:paraId="3B06ADC3" w14:textId="43C85815" w:rsidR="005E56C7" w:rsidRPr="00ED57BB" w:rsidRDefault="005E56C7" w:rsidP="008813B5">
      <w:pPr>
        <w:pStyle w:val="ListParagraph"/>
        <w:numPr>
          <w:ilvl w:val="0"/>
          <w:numId w:val="77"/>
        </w:numPr>
        <w:suppressLineNumbers/>
        <w:ind w:left="2347"/>
        <w:jc w:val="both"/>
        <w:rPr>
          <w:rFonts w:asciiTheme="minorHAnsi" w:hAnsiTheme="minorHAnsi" w:cstheme="minorHAnsi"/>
        </w:rPr>
      </w:pPr>
      <w:r w:rsidRPr="00ED57BB">
        <w:rPr>
          <w:rFonts w:asciiTheme="minorHAnsi" w:hAnsiTheme="minorHAnsi" w:cstheme="minorHAnsi"/>
        </w:rPr>
        <w:t>A copyright</w:t>
      </w:r>
      <w:r w:rsidRPr="008813B5">
        <w:rPr>
          <w:rFonts w:asciiTheme="minorHAnsi" w:hAnsiTheme="minorHAnsi" w:cstheme="minorHAnsi"/>
        </w:rPr>
        <w:t xml:space="preserve"> </w:t>
      </w:r>
      <w:r w:rsidRPr="00ED57BB">
        <w:rPr>
          <w:rFonts w:asciiTheme="minorHAnsi" w:hAnsiTheme="minorHAnsi" w:cstheme="minorHAnsi"/>
        </w:rPr>
        <w:t>is an intangible right granted to an author or originator of cer</w:t>
      </w:r>
      <w:r w:rsidRPr="00ED57BB">
        <w:rPr>
          <w:rFonts w:asciiTheme="minorHAnsi" w:hAnsiTheme="minorHAnsi" w:cstheme="minorHAnsi"/>
        </w:rPr>
        <w:softHyphen/>
        <w:t>tain literary or artistic productions. The right is granted automatically; the protection lasts for the life of the au</w:t>
      </w:r>
      <w:r w:rsidRPr="00ED57BB">
        <w:rPr>
          <w:rFonts w:asciiTheme="minorHAnsi" w:hAnsiTheme="minorHAnsi" w:cstheme="minorHAnsi"/>
        </w:rPr>
        <w:softHyphen/>
        <w:t>thor plus fifty years. Copyrights owned by publishers last for seventy-five years from the date of pub</w:t>
      </w:r>
      <w:r w:rsidRPr="00ED57BB">
        <w:rPr>
          <w:rFonts w:asciiTheme="minorHAnsi" w:hAnsiTheme="minorHAnsi" w:cstheme="minorHAnsi"/>
        </w:rPr>
        <w:softHyphen/>
        <w:t>lication or a hundred years from the date of creation, whichever comes first. For works by more than one author, the copy</w:t>
      </w:r>
      <w:r w:rsidRPr="00ED57BB">
        <w:rPr>
          <w:rFonts w:asciiTheme="minorHAnsi" w:hAnsiTheme="minorHAnsi" w:cstheme="minorHAnsi"/>
        </w:rPr>
        <w:softHyphen/>
        <w:t>right lasts fifty years after the death of the last surviving author. If an American writes a book, his or her copy</w:t>
      </w:r>
      <w:r w:rsidRPr="00ED57BB">
        <w:rPr>
          <w:rFonts w:asciiTheme="minorHAnsi" w:hAnsiTheme="minorHAnsi" w:cstheme="minorHAnsi"/>
        </w:rPr>
        <w:softHyphen/>
        <w:t>right is recognized by every country that has signed the Berne Convention.</w:t>
      </w:r>
    </w:p>
    <w:p w14:paraId="0A44D7FA" w14:textId="77777777" w:rsidR="005E56C7" w:rsidRPr="008813B5" w:rsidRDefault="005E56C7" w:rsidP="008813B5">
      <w:pPr>
        <w:pStyle w:val="ListParagraph"/>
        <w:ind w:left="360"/>
        <w:rPr>
          <w:rFonts w:asciiTheme="minorHAnsi" w:hAnsiTheme="minorHAnsi" w:cstheme="minorHAnsi"/>
          <w:b/>
          <w:bCs/>
        </w:rPr>
      </w:pPr>
    </w:p>
    <w:p w14:paraId="07E57BAE" w14:textId="1F7B23FE" w:rsidR="005725A5" w:rsidRPr="00ED57BB" w:rsidRDefault="005E56C7" w:rsidP="008813B5">
      <w:pPr>
        <w:pStyle w:val="ListParagraph"/>
        <w:numPr>
          <w:ilvl w:val="0"/>
          <w:numId w:val="72"/>
        </w:numPr>
        <w:suppressLineNumbers/>
        <w:ind w:left="1440"/>
        <w:jc w:val="both"/>
        <w:rPr>
          <w:rFonts w:asciiTheme="minorHAnsi" w:hAnsiTheme="minorHAnsi" w:cstheme="minorHAnsi"/>
        </w:rPr>
      </w:pPr>
      <w:r w:rsidRPr="00ED57BB">
        <w:rPr>
          <w:rFonts w:asciiTheme="minorHAnsi" w:hAnsiTheme="minorHAnsi" w:cstheme="minorHAnsi"/>
          <w:b/>
        </w:rPr>
        <w:t>Discuss the fair use doctrine</w:t>
      </w:r>
      <w:r w:rsidR="0086772F">
        <w:rPr>
          <w:rFonts w:asciiTheme="minorHAnsi" w:hAnsiTheme="minorHAnsi" w:cstheme="minorHAnsi"/>
          <w:b/>
        </w:rPr>
        <w:t>,</w:t>
      </w:r>
      <w:r w:rsidRPr="00ED57BB">
        <w:rPr>
          <w:rFonts w:asciiTheme="minorHAnsi" w:hAnsiTheme="minorHAnsi" w:cstheme="minorHAnsi"/>
          <w:b/>
        </w:rPr>
        <w:t xml:space="preserve"> and what factors are considered in determining whether a use is fair. </w:t>
      </w:r>
      <w:r w:rsidRPr="00ED57BB">
        <w:rPr>
          <w:rFonts w:asciiTheme="minorHAnsi" w:hAnsiTheme="minorHAnsi" w:cstheme="minorHAnsi"/>
        </w:rPr>
        <w:t xml:space="preserve"> </w:t>
      </w:r>
    </w:p>
    <w:p w14:paraId="0E1E45E6" w14:textId="3D6511E8" w:rsidR="005E56C7" w:rsidRPr="00ED57BB" w:rsidRDefault="005E56C7" w:rsidP="008813B5">
      <w:pPr>
        <w:pStyle w:val="ListParagraph"/>
        <w:numPr>
          <w:ilvl w:val="0"/>
          <w:numId w:val="78"/>
        </w:numPr>
        <w:suppressLineNumbers/>
        <w:ind w:left="2347"/>
        <w:jc w:val="both"/>
        <w:rPr>
          <w:rFonts w:asciiTheme="minorHAnsi" w:hAnsiTheme="minorHAnsi" w:cstheme="minorHAnsi"/>
        </w:rPr>
      </w:pPr>
      <w:r w:rsidRPr="00ED57BB">
        <w:rPr>
          <w:rFonts w:asciiTheme="minorHAnsi" w:hAnsiTheme="minorHAnsi" w:cstheme="minorHAnsi"/>
        </w:rPr>
        <w:t>Reproduction of copyrighted works is permitted without payment of royalties under the fair use doc</w:t>
      </w:r>
      <w:r w:rsidRPr="00ED57BB">
        <w:rPr>
          <w:rFonts w:asciiTheme="minorHAnsi" w:hAnsiTheme="minorHAnsi" w:cstheme="minorHAnsi"/>
        </w:rPr>
        <w:softHyphen/>
        <w:t>trine. The factors used in determining whether a use qualifies as fair are (1) the purpose and character of the use, in</w:t>
      </w:r>
      <w:r w:rsidRPr="00ED57BB">
        <w:rPr>
          <w:rFonts w:asciiTheme="minorHAnsi" w:hAnsiTheme="minorHAnsi" w:cstheme="minorHAnsi"/>
        </w:rPr>
        <w:softHyphen/>
        <w:t xml:space="preserve">cluding whether </w:t>
      </w:r>
      <w:r w:rsidRPr="00ED57BB">
        <w:rPr>
          <w:rFonts w:asciiTheme="minorHAnsi" w:hAnsiTheme="minorHAnsi" w:cstheme="minorHAnsi"/>
        </w:rPr>
        <w:lastRenderedPageBreak/>
        <w:t>it is of a commercial nature or is for nonprofit educational purposes; (2) the nature of the copy</w:t>
      </w:r>
      <w:r w:rsidRPr="00ED57BB">
        <w:rPr>
          <w:rFonts w:asciiTheme="minorHAnsi" w:hAnsiTheme="minorHAnsi" w:cstheme="minorHAnsi"/>
        </w:rPr>
        <w:softHyphen/>
        <w:t>righted work; (3) the amount and substantiality of the portion used in relation to the work as a whole; and (4) the effect of the use on the potential market for or value of the copyrighted work.</w:t>
      </w:r>
    </w:p>
    <w:p w14:paraId="3A6C453F" w14:textId="36AA022A" w:rsidR="005E56C7" w:rsidRPr="008813B5" w:rsidRDefault="005E56C7" w:rsidP="008813B5">
      <w:pPr>
        <w:pStyle w:val="ListParagraph"/>
        <w:ind w:left="360"/>
        <w:rPr>
          <w:rFonts w:asciiTheme="minorHAnsi" w:hAnsiTheme="minorHAnsi" w:cstheme="minorHAnsi"/>
          <w:b/>
          <w:bCs/>
        </w:rPr>
      </w:pPr>
    </w:p>
    <w:p w14:paraId="3321D68E" w14:textId="77E805ED" w:rsidR="00C71F03" w:rsidRDefault="002769ED" w:rsidP="008813B5">
      <w:pPr>
        <w:pStyle w:val="ListParagraph"/>
        <w:numPr>
          <w:ilvl w:val="0"/>
          <w:numId w:val="68"/>
        </w:numPr>
        <w:ind w:left="720"/>
        <w:rPr>
          <w:rFonts w:asciiTheme="minorHAnsi" w:hAnsiTheme="minorHAnsi" w:cstheme="minorHAnsi"/>
          <w:b/>
        </w:rPr>
      </w:pPr>
      <w:r w:rsidRPr="00D8778C">
        <w:rPr>
          <w:rFonts w:asciiTheme="minorHAnsi" w:hAnsiTheme="minorHAnsi" w:cstheme="minorHAnsi"/>
          <w:b/>
        </w:rPr>
        <w:t xml:space="preserve">Discussion – </w:t>
      </w:r>
      <w:r w:rsidR="00C71F03" w:rsidRPr="008813B5">
        <w:rPr>
          <w:rFonts w:asciiTheme="minorHAnsi" w:hAnsiTheme="minorHAnsi" w:cstheme="minorHAnsi"/>
          <w:b/>
        </w:rPr>
        <w:t xml:space="preserve">Trade Secrets (PPT Slides </w:t>
      </w:r>
      <w:r w:rsidR="00750381" w:rsidRPr="008813B5">
        <w:rPr>
          <w:rFonts w:asciiTheme="minorHAnsi" w:hAnsiTheme="minorHAnsi" w:cstheme="minorHAnsi"/>
          <w:b/>
        </w:rPr>
        <w:t>30-32</w:t>
      </w:r>
      <w:r w:rsidR="00C71F03" w:rsidRPr="008813B5">
        <w:rPr>
          <w:rFonts w:asciiTheme="minorHAnsi" w:hAnsiTheme="minorHAnsi" w:cstheme="minorHAnsi"/>
          <w:b/>
        </w:rPr>
        <w:t>)</w:t>
      </w:r>
      <w:r>
        <w:rPr>
          <w:rFonts w:asciiTheme="minorHAnsi" w:hAnsiTheme="minorHAnsi" w:cstheme="minorHAnsi"/>
          <w:b/>
          <w:bCs/>
        </w:rPr>
        <w:t>. Duration</w:t>
      </w:r>
      <w:r w:rsidR="00C71F03" w:rsidRPr="00D95CDD">
        <w:rPr>
          <w:rFonts w:asciiTheme="minorHAnsi" w:hAnsiTheme="minorHAnsi" w:cstheme="minorHAnsi"/>
          <w:b/>
        </w:rPr>
        <w:t xml:space="preserve"> 5 Minutes</w:t>
      </w:r>
      <w:r>
        <w:rPr>
          <w:rFonts w:asciiTheme="minorHAnsi" w:hAnsiTheme="minorHAnsi" w:cstheme="minorHAnsi"/>
          <w:b/>
        </w:rPr>
        <w:t>.</w:t>
      </w:r>
    </w:p>
    <w:p w14:paraId="0418BD79" w14:textId="77777777" w:rsidR="00FB47A7" w:rsidRPr="002E5D4F" w:rsidRDefault="00FB47A7" w:rsidP="008813B5">
      <w:pPr>
        <w:pStyle w:val="ListParagraph"/>
        <w:ind w:left="360"/>
        <w:rPr>
          <w:rFonts w:asciiTheme="minorHAnsi" w:hAnsiTheme="minorHAnsi" w:cstheme="minorHAnsi"/>
          <w:b/>
          <w:bCs/>
        </w:rPr>
      </w:pPr>
    </w:p>
    <w:p w14:paraId="7EB03B39" w14:textId="49DCFF01" w:rsidR="005725A5" w:rsidRPr="008813B5" w:rsidRDefault="005E56C7" w:rsidP="008813B5">
      <w:pPr>
        <w:pStyle w:val="ListParagraph"/>
        <w:numPr>
          <w:ilvl w:val="0"/>
          <w:numId w:val="73"/>
        </w:numPr>
        <w:suppressLineNumbers/>
        <w:ind w:left="1440"/>
        <w:jc w:val="both"/>
        <w:rPr>
          <w:rFonts w:asciiTheme="minorHAnsi" w:hAnsiTheme="minorHAnsi" w:cstheme="minorHAnsi"/>
          <w:b/>
        </w:rPr>
      </w:pPr>
      <w:r w:rsidRPr="00ED57BB">
        <w:rPr>
          <w:rFonts w:asciiTheme="minorHAnsi" w:hAnsiTheme="minorHAnsi" w:cstheme="minorHAnsi"/>
          <w:b/>
        </w:rPr>
        <w:t>What's the difference between a patent and a trade secret?</w:t>
      </w:r>
      <w:r w:rsidRPr="008813B5">
        <w:rPr>
          <w:rFonts w:asciiTheme="minorHAnsi" w:hAnsiTheme="minorHAnsi" w:cstheme="minorHAnsi"/>
          <w:b/>
        </w:rPr>
        <w:t xml:space="preserve"> </w:t>
      </w:r>
    </w:p>
    <w:p w14:paraId="66A960AB" w14:textId="58EB86F4" w:rsidR="005E56C7" w:rsidRPr="00ED57BB" w:rsidRDefault="005E56C7" w:rsidP="008813B5">
      <w:pPr>
        <w:pStyle w:val="ListParagraph"/>
        <w:numPr>
          <w:ilvl w:val="0"/>
          <w:numId w:val="76"/>
        </w:numPr>
        <w:suppressLineNumbers/>
        <w:ind w:left="2347"/>
        <w:jc w:val="both"/>
        <w:rPr>
          <w:rFonts w:asciiTheme="minorHAnsi" w:hAnsiTheme="minorHAnsi" w:cstheme="minorHAnsi"/>
        </w:rPr>
      </w:pPr>
      <w:r w:rsidRPr="00ED57BB">
        <w:rPr>
          <w:rFonts w:asciiTheme="minorHAnsi" w:hAnsiTheme="minorHAnsi" w:cstheme="minorHAnsi"/>
        </w:rPr>
        <w:t>Both patents and trade secrets are forms of intellectual property. A patent is a right, granted by the government, to exclusive use of an invention. As a government granted right, the details of a patent are part of the public record. Trade secrets, on the other hand, consist of valuable unique processes, formulas, or ideas that are protected by virtue of the fact that they are kept confidential</w:t>
      </w:r>
      <w:r w:rsidR="00C71F03" w:rsidRPr="00ED57BB">
        <w:rPr>
          <w:rFonts w:asciiTheme="minorHAnsi" w:hAnsiTheme="minorHAnsi" w:cstheme="minorHAnsi"/>
        </w:rPr>
        <w:t>.</w:t>
      </w:r>
    </w:p>
    <w:p w14:paraId="02634D6C" w14:textId="08B2653C" w:rsidR="00C71F03" w:rsidRPr="00ED57BB" w:rsidRDefault="00C71F03" w:rsidP="008813B5">
      <w:pPr>
        <w:pStyle w:val="ListParagraph"/>
        <w:ind w:left="360"/>
        <w:rPr>
          <w:rFonts w:asciiTheme="minorHAnsi" w:hAnsiTheme="minorHAnsi" w:cstheme="minorHAnsi"/>
        </w:rPr>
      </w:pPr>
    </w:p>
    <w:p w14:paraId="3EE255C3" w14:textId="1B384F4F" w:rsidR="00C71F03" w:rsidRDefault="002769ED" w:rsidP="008813B5">
      <w:pPr>
        <w:pStyle w:val="ListParagraph"/>
        <w:numPr>
          <w:ilvl w:val="0"/>
          <w:numId w:val="68"/>
        </w:numPr>
        <w:ind w:left="720"/>
        <w:rPr>
          <w:rFonts w:asciiTheme="minorHAnsi" w:hAnsiTheme="minorHAnsi" w:cstheme="minorHAnsi"/>
          <w:b/>
        </w:rPr>
      </w:pPr>
      <w:r w:rsidRPr="00D8778C">
        <w:rPr>
          <w:rFonts w:asciiTheme="minorHAnsi" w:hAnsiTheme="minorHAnsi" w:cstheme="minorHAnsi"/>
          <w:b/>
        </w:rPr>
        <w:t xml:space="preserve">Discussion – </w:t>
      </w:r>
      <w:r w:rsidR="00C71F03" w:rsidRPr="008813B5">
        <w:rPr>
          <w:rFonts w:asciiTheme="minorHAnsi" w:hAnsiTheme="minorHAnsi" w:cstheme="minorHAnsi"/>
          <w:b/>
        </w:rPr>
        <w:t xml:space="preserve">International Protections (PPT Slides </w:t>
      </w:r>
      <w:r w:rsidR="00750381" w:rsidRPr="008813B5">
        <w:rPr>
          <w:rFonts w:asciiTheme="minorHAnsi" w:hAnsiTheme="minorHAnsi" w:cstheme="minorHAnsi"/>
          <w:b/>
        </w:rPr>
        <w:t>33-40</w:t>
      </w:r>
      <w:r w:rsidR="00C71F03" w:rsidRPr="008813B5">
        <w:rPr>
          <w:rFonts w:asciiTheme="minorHAnsi" w:hAnsiTheme="minorHAnsi" w:cstheme="minorHAnsi"/>
          <w:b/>
        </w:rPr>
        <w:t>)</w:t>
      </w:r>
      <w:r>
        <w:rPr>
          <w:rFonts w:asciiTheme="minorHAnsi" w:hAnsiTheme="minorHAnsi" w:cstheme="minorHAnsi"/>
          <w:b/>
          <w:bCs/>
        </w:rPr>
        <w:t>. Duration</w:t>
      </w:r>
      <w:r w:rsidR="00C71F03" w:rsidRPr="00D95CDD">
        <w:rPr>
          <w:rFonts w:asciiTheme="minorHAnsi" w:hAnsiTheme="minorHAnsi" w:cstheme="minorHAnsi"/>
          <w:b/>
        </w:rPr>
        <w:t xml:space="preserve"> 5 Minutes</w:t>
      </w:r>
      <w:r>
        <w:rPr>
          <w:rFonts w:asciiTheme="minorHAnsi" w:hAnsiTheme="minorHAnsi" w:cstheme="minorHAnsi"/>
          <w:b/>
        </w:rPr>
        <w:t>.</w:t>
      </w:r>
    </w:p>
    <w:p w14:paraId="4980434B" w14:textId="77777777" w:rsidR="00FB47A7" w:rsidRPr="008813B5" w:rsidRDefault="00FB47A7" w:rsidP="008813B5">
      <w:pPr>
        <w:pStyle w:val="ListParagraph"/>
        <w:ind w:left="360"/>
        <w:rPr>
          <w:rFonts w:asciiTheme="minorHAnsi" w:hAnsiTheme="minorHAnsi" w:cstheme="minorHAnsi"/>
        </w:rPr>
      </w:pPr>
    </w:p>
    <w:p w14:paraId="429ADFC0" w14:textId="77777777" w:rsidR="00C71F03" w:rsidRPr="00ED57BB" w:rsidRDefault="00C71F03" w:rsidP="008813B5">
      <w:pPr>
        <w:pStyle w:val="ListParagraph"/>
        <w:numPr>
          <w:ilvl w:val="0"/>
          <w:numId w:val="74"/>
        </w:numPr>
        <w:suppressLineNumbers/>
        <w:ind w:left="1440"/>
        <w:jc w:val="both"/>
        <w:rPr>
          <w:rFonts w:asciiTheme="minorHAnsi" w:hAnsiTheme="minorHAnsi" w:cstheme="minorHAnsi"/>
          <w:b/>
        </w:rPr>
      </w:pPr>
      <w:r w:rsidRPr="00ED57BB">
        <w:rPr>
          <w:rFonts w:asciiTheme="minorHAnsi" w:hAnsiTheme="minorHAnsi" w:cstheme="minorHAnsi"/>
          <w:b/>
        </w:rPr>
        <w:t>What are some of the pros and cons of having an international standard for trademark pro</w:t>
      </w:r>
      <w:r w:rsidRPr="00ED57BB">
        <w:rPr>
          <w:rFonts w:asciiTheme="minorHAnsi" w:hAnsiTheme="minorHAnsi" w:cstheme="minorHAnsi"/>
          <w:b/>
        </w:rPr>
        <w:softHyphen/>
        <w:t xml:space="preserve">tection? </w:t>
      </w:r>
    </w:p>
    <w:p w14:paraId="2BB1EA10" w14:textId="0D5AD717" w:rsidR="00C71F03" w:rsidRPr="00ED57BB" w:rsidRDefault="00C71F03" w:rsidP="008813B5">
      <w:pPr>
        <w:pStyle w:val="ListParagraph"/>
        <w:numPr>
          <w:ilvl w:val="0"/>
          <w:numId w:val="75"/>
        </w:numPr>
        <w:suppressLineNumbers/>
        <w:ind w:left="2347"/>
        <w:jc w:val="both"/>
        <w:rPr>
          <w:rFonts w:asciiTheme="minorHAnsi" w:hAnsiTheme="minorHAnsi" w:cstheme="minorHAnsi"/>
        </w:rPr>
      </w:pPr>
      <w:r w:rsidRPr="00ED57BB">
        <w:rPr>
          <w:rFonts w:asciiTheme="minorHAnsi" w:hAnsiTheme="minorHAnsi" w:cstheme="minorHAnsi"/>
        </w:rPr>
        <w:t>An international standard for trademark protection promotes progress and development in the arts and sciences</w:t>
      </w:r>
      <w:r w:rsidR="008813B5">
        <w:rPr>
          <w:rFonts w:asciiTheme="minorHAnsi" w:hAnsiTheme="minorHAnsi" w:cstheme="minorHAnsi"/>
        </w:rPr>
        <w:t xml:space="preserve"> </w:t>
      </w:r>
      <w:r w:rsidRPr="00ED57BB">
        <w:rPr>
          <w:rFonts w:asciiTheme="minorHAnsi" w:hAnsiTheme="minorHAnsi" w:cstheme="minorHAnsi"/>
        </w:rPr>
        <w:t>and saves the time and expense of applying for the protection many times in different coun</w:t>
      </w:r>
      <w:r w:rsidRPr="00ED57BB">
        <w:rPr>
          <w:rFonts w:asciiTheme="minorHAnsi" w:hAnsiTheme="minorHAnsi" w:cstheme="minorHAnsi"/>
        </w:rPr>
        <w:softHyphen/>
        <w:t>tries. The cons may include the differing application of that protection in various coun</w:t>
      </w:r>
      <w:r w:rsidRPr="00ED57BB">
        <w:rPr>
          <w:rFonts w:asciiTheme="minorHAnsi" w:hAnsiTheme="minorHAnsi" w:cstheme="minorHAnsi"/>
        </w:rPr>
        <w:softHyphen/>
        <w:t>tries. Also, any flaw that exists in that standard will have universal application.</w:t>
      </w:r>
    </w:p>
    <w:p w14:paraId="6E5356B3" w14:textId="77777777" w:rsidR="00EC0EE0" w:rsidRPr="00ED57BB" w:rsidRDefault="00EC0EE0" w:rsidP="004F53DF">
      <w:pPr>
        <w:pStyle w:val="ListParagraph"/>
        <w:rPr>
          <w:rFonts w:asciiTheme="minorHAnsi" w:eastAsiaTheme="minorEastAsia" w:hAnsiTheme="minorHAnsi" w:cstheme="minorHAnsi"/>
          <w:color w:val="000000" w:themeColor="text1"/>
        </w:rPr>
      </w:pPr>
    </w:p>
    <w:p w14:paraId="70943760" w14:textId="77777777" w:rsidR="002F5240" w:rsidRPr="00ED57BB" w:rsidRDefault="0027276D" w:rsidP="00D0154F">
      <w:pPr>
        <w:pStyle w:val="Return-to-top"/>
        <w:rPr>
          <w:rStyle w:val="Hyperlink"/>
          <w:rFonts w:asciiTheme="minorHAnsi" w:hAnsiTheme="minorHAnsi" w:cstheme="minorHAnsi"/>
          <w:noProof w:val="0"/>
        </w:rPr>
      </w:pPr>
      <w:hyperlink w:anchor="_top" w:history="1">
        <w:r w:rsidR="002F5240" w:rsidRPr="00ED57BB">
          <w:rPr>
            <w:rStyle w:val="Hyperlink"/>
            <w:rFonts w:asciiTheme="minorHAnsi" w:hAnsiTheme="minorHAnsi" w:cstheme="minorHAnsi"/>
            <w:noProof w:val="0"/>
          </w:rPr>
          <w:t>[return to top]</w:t>
        </w:r>
      </w:hyperlink>
    </w:p>
    <w:p w14:paraId="65D2A169" w14:textId="17BFC374" w:rsidR="00E412CA" w:rsidRPr="00ED57BB" w:rsidRDefault="62D38898" w:rsidP="0068663D">
      <w:pPr>
        <w:pStyle w:val="Heading1"/>
        <w:rPr>
          <w:rFonts w:cstheme="minorHAnsi"/>
        </w:rPr>
      </w:pPr>
      <w:bookmarkStart w:id="33" w:name="_Toc42853189"/>
      <w:bookmarkStart w:id="34" w:name="_Toc42853359"/>
      <w:bookmarkStart w:id="35" w:name="_Toc42853190"/>
      <w:bookmarkStart w:id="36" w:name="_Toc42853360"/>
      <w:bookmarkStart w:id="37" w:name="_Toc43900143"/>
      <w:bookmarkStart w:id="38" w:name="_Toc62464955"/>
      <w:bookmarkEnd w:id="33"/>
      <w:bookmarkEnd w:id="34"/>
      <w:r w:rsidRPr="00ED57BB">
        <w:rPr>
          <w:rFonts w:cstheme="minorHAnsi"/>
        </w:rPr>
        <w:t xml:space="preserve">Additional </w:t>
      </w:r>
      <w:r w:rsidR="21656B92" w:rsidRPr="00ED57BB">
        <w:rPr>
          <w:rFonts w:cstheme="minorHAnsi"/>
        </w:rPr>
        <w:t xml:space="preserve">Activities and </w:t>
      </w:r>
      <w:r w:rsidR="2522DAB5" w:rsidRPr="00ED57BB">
        <w:rPr>
          <w:rFonts w:cstheme="minorHAnsi"/>
        </w:rPr>
        <w:t>Assignments</w:t>
      </w:r>
      <w:bookmarkEnd w:id="35"/>
      <w:bookmarkEnd w:id="36"/>
      <w:bookmarkEnd w:id="37"/>
      <w:bookmarkEnd w:id="38"/>
    </w:p>
    <w:p w14:paraId="32B9FEFA" w14:textId="77777777" w:rsidR="00ED57BB" w:rsidRPr="00D95CDD" w:rsidRDefault="00ED57BB" w:rsidP="008813B5">
      <w:pPr>
        <w:rPr>
          <w:rFonts w:cstheme="minorHAnsi"/>
        </w:rPr>
      </w:pPr>
    </w:p>
    <w:p w14:paraId="0DB2DCE1" w14:textId="2527F44E" w:rsidR="003769BA" w:rsidRPr="00ED57BB" w:rsidRDefault="003769BA" w:rsidP="003769BA">
      <w:pPr>
        <w:pStyle w:val="ListParagraph"/>
        <w:numPr>
          <w:ilvl w:val="0"/>
          <w:numId w:val="10"/>
        </w:numPr>
        <w:rPr>
          <w:rFonts w:asciiTheme="minorHAnsi" w:eastAsiaTheme="minorEastAsia" w:hAnsiTheme="minorHAnsi" w:cstheme="minorHAnsi"/>
        </w:rPr>
      </w:pPr>
      <w:r w:rsidRPr="00ED57BB">
        <w:rPr>
          <w:rFonts w:asciiTheme="minorHAnsi" w:hAnsiTheme="minorHAnsi" w:cstheme="minorHAnsi"/>
          <w:b/>
          <w:bCs/>
        </w:rPr>
        <w:t>MindTap</w:t>
      </w:r>
      <w:r w:rsidRPr="00ED57BB">
        <w:rPr>
          <w:rFonts w:asciiTheme="minorHAnsi" w:hAnsiTheme="minorHAnsi" w:cstheme="minorHAnsi"/>
        </w:rPr>
        <w:t xml:space="preserve">: </w:t>
      </w:r>
      <w:r w:rsidR="00F01E5F" w:rsidRPr="00ED57BB">
        <w:rPr>
          <w:rFonts w:asciiTheme="minorHAnsi" w:hAnsiTheme="minorHAnsi" w:cstheme="minorHAnsi"/>
        </w:rPr>
        <w:t>Why Does Intellectual Property Matter to Me?</w:t>
      </w:r>
    </w:p>
    <w:p w14:paraId="761F9321" w14:textId="7B7E27F2" w:rsidR="003769BA" w:rsidRPr="00ED57BB" w:rsidRDefault="00007A6E" w:rsidP="003769BA">
      <w:pPr>
        <w:pStyle w:val="ListParagraph"/>
        <w:numPr>
          <w:ilvl w:val="1"/>
          <w:numId w:val="10"/>
        </w:numPr>
        <w:rPr>
          <w:rFonts w:asciiTheme="minorHAnsi" w:hAnsiTheme="minorHAnsi" w:cstheme="minorHAnsi"/>
        </w:rPr>
      </w:pPr>
      <w:r w:rsidRPr="00ED57BB">
        <w:rPr>
          <w:rFonts w:asciiTheme="minorHAnsi" w:eastAsia="Times New Roman" w:hAnsiTheme="minorHAnsi" w:cstheme="minorHAnsi"/>
          <w:color w:val="000000"/>
        </w:rPr>
        <w:t xml:space="preserve">Online auto-graded activities connect the upcoming chapter to an authentic, real-world scenario designed to </w:t>
      </w:r>
      <w:r w:rsidR="0086772F">
        <w:rPr>
          <w:rFonts w:asciiTheme="minorHAnsi" w:eastAsia="Times New Roman" w:hAnsiTheme="minorHAnsi" w:cstheme="minorHAnsi"/>
          <w:color w:val="000000"/>
        </w:rPr>
        <w:t>pick</w:t>
      </w:r>
      <w:r w:rsidR="0086772F" w:rsidRPr="00ED57BB">
        <w:rPr>
          <w:rFonts w:asciiTheme="minorHAnsi" w:eastAsia="Times New Roman" w:hAnsiTheme="minorHAnsi" w:cstheme="minorHAnsi"/>
          <w:color w:val="000000"/>
        </w:rPr>
        <w:t xml:space="preserve"> </w:t>
      </w:r>
      <w:r w:rsidRPr="00ED57BB">
        <w:rPr>
          <w:rFonts w:asciiTheme="minorHAnsi" w:eastAsia="Times New Roman" w:hAnsiTheme="minorHAnsi" w:cstheme="minorHAnsi"/>
          <w:color w:val="000000"/>
        </w:rPr>
        <w:t>engagement and emphasize relevance. Consists of 1 multiple choice question in each</w:t>
      </w:r>
      <w:r w:rsidR="00E9360D" w:rsidRPr="00ED57BB">
        <w:rPr>
          <w:rFonts w:asciiTheme="minorHAnsi" w:hAnsiTheme="minorHAnsi" w:cstheme="minorHAnsi"/>
        </w:rPr>
        <w:t>.</w:t>
      </w:r>
    </w:p>
    <w:p w14:paraId="704B0548" w14:textId="77777777" w:rsidR="00F01E5F" w:rsidRPr="00ED57BB" w:rsidRDefault="00F01E5F" w:rsidP="00F01E5F">
      <w:pPr>
        <w:pStyle w:val="ListParagraph"/>
        <w:ind w:left="1440"/>
        <w:rPr>
          <w:rFonts w:asciiTheme="minorHAnsi" w:hAnsiTheme="minorHAnsi" w:cstheme="minorHAnsi"/>
        </w:rPr>
      </w:pPr>
    </w:p>
    <w:p w14:paraId="4AE85177" w14:textId="7E597174" w:rsidR="00F01E5F" w:rsidRPr="00ED57BB" w:rsidRDefault="00F01E5F" w:rsidP="00F01E5F">
      <w:pPr>
        <w:pStyle w:val="ListParagraph"/>
        <w:numPr>
          <w:ilvl w:val="0"/>
          <w:numId w:val="10"/>
        </w:numPr>
        <w:rPr>
          <w:rFonts w:asciiTheme="minorHAnsi" w:eastAsiaTheme="minorEastAsia" w:hAnsiTheme="minorHAnsi" w:cstheme="minorHAnsi"/>
        </w:rPr>
      </w:pPr>
      <w:r w:rsidRPr="00ED57BB">
        <w:rPr>
          <w:rFonts w:asciiTheme="minorHAnsi" w:hAnsiTheme="minorHAnsi" w:cstheme="minorHAnsi"/>
          <w:b/>
          <w:bCs/>
        </w:rPr>
        <w:t>MindTap</w:t>
      </w:r>
      <w:r w:rsidRPr="00ED57BB">
        <w:rPr>
          <w:rFonts w:asciiTheme="minorHAnsi" w:hAnsiTheme="minorHAnsi" w:cstheme="minorHAnsi"/>
        </w:rPr>
        <w:t>: Learn It: Laws Protecting Intellectual Property; Patents, Copyrights, Trademarks, and Trade Secrets; First Sale Doctrine</w:t>
      </w:r>
    </w:p>
    <w:p w14:paraId="59D8A545" w14:textId="33D47D07" w:rsidR="00F01E5F" w:rsidRPr="00ED57BB" w:rsidRDefault="00007A6E" w:rsidP="00F01E5F">
      <w:pPr>
        <w:pStyle w:val="ListParagraph"/>
        <w:numPr>
          <w:ilvl w:val="1"/>
          <w:numId w:val="10"/>
        </w:numPr>
        <w:rPr>
          <w:rFonts w:asciiTheme="minorHAnsi" w:hAnsiTheme="minorHAnsi" w:cstheme="minorHAnsi"/>
        </w:rPr>
      </w:pPr>
      <w:r w:rsidRPr="00ED57BB">
        <w:rPr>
          <w:rFonts w:asciiTheme="minorHAnsi" w:hAnsiTheme="minorHAnsi" w:cstheme="minorHAnsi"/>
        </w:rPr>
        <w:t>Online auto-graded activities that review foundational concepts presented in this chapter</w:t>
      </w:r>
      <w:r w:rsidR="0086772F">
        <w:rPr>
          <w:rFonts w:asciiTheme="minorHAnsi" w:hAnsiTheme="minorHAnsi" w:cstheme="minorHAnsi"/>
        </w:rPr>
        <w:t>,</w:t>
      </w:r>
      <w:r w:rsidRPr="00ED57BB">
        <w:rPr>
          <w:rFonts w:asciiTheme="minorHAnsi" w:hAnsiTheme="minorHAnsi" w:cstheme="minorHAnsi"/>
        </w:rPr>
        <w:t xml:space="preserve"> and assesses students’ comprehension of the topics. Consists of 2 multiple choice questions in each</w:t>
      </w:r>
      <w:r w:rsidR="00F01E5F" w:rsidRPr="00ED57BB">
        <w:rPr>
          <w:rFonts w:asciiTheme="minorHAnsi" w:hAnsiTheme="minorHAnsi" w:cstheme="minorHAnsi"/>
        </w:rPr>
        <w:t>.</w:t>
      </w:r>
    </w:p>
    <w:p w14:paraId="09F03E92" w14:textId="77777777" w:rsidR="00F01E5F" w:rsidRPr="00ED57BB" w:rsidRDefault="00F01E5F" w:rsidP="00F01E5F">
      <w:pPr>
        <w:pStyle w:val="ListParagraph"/>
        <w:ind w:left="1440"/>
        <w:rPr>
          <w:rFonts w:asciiTheme="minorHAnsi" w:hAnsiTheme="minorHAnsi" w:cstheme="minorHAnsi"/>
        </w:rPr>
      </w:pPr>
    </w:p>
    <w:p w14:paraId="30EA75F7" w14:textId="53BCFA58" w:rsidR="003769BA" w:rsidRPr="00ED57BB" w:rsidRDefault="003769BA" w:rsidP="003769BA">
      <w:pPr>
        <w:pStyle w:val="ListParagraph"/>
        <w:numPr>
          <w:ilvl w:val="0"/>
          <w:numId w:val="10"/>
        </w:numPr>
        <w:rPr>
          <w:rFonts w:asciiTheme="minorHAnsi" w:eastAsiaTheme="minorEastAsia" w:hAnsiTheme="minorHAnsi" w:cstheme="minorHAnsi"/>
        </w:rPr>
      </w:pPr>
      <w:r w:rsidRPr="00ED57BB">
        <w:rPr>
          <w:rFonts w:asciiTheme="minorHAnsi" w:hAnsiTheme="minorHAnsi" w:cstheme="minorHAnsi"/>
          <w:b/>
          <w:bCs/>
        </w:rPr>
        <w:t>MindTap</w:t>
      </w:r>
      <w:r w:rsidRPr="00ED57BB">
        <w:rPr>
          <w:rFonts w:asciiTheme="minorHAnsi" w:hAnsiTheme="minorHAnsi" w:cstheme="minorHAnsi"/>
        </w:rPr>
        <w:t>: Check Your Understanding</w:t>
      </w:r>
      <w:r w:rsidR="002631E7" w:rsidRPr="00ED57BB">
        <w:rPr>
          <w:rFonts w:asciiTheme="minorHAnsi" w:hAnsiTheme="minorHAnsi" w:cstheme="minorHAnsi"/>
        </w:rPr>
        <w:t>:</w:t>
      </w:r>
      <w:r w:rsidR="00F01E5F" w:rsidRPr="00ED57BB">
        <w:rPr>
          <w:rFonts w:asciiTheme="minorHAnsi" w:hAnsiTheme="minorHAnsi" w:cstheme="minorHAnsi"/>
        </w:rPr>
        <w:t xml:space="preserve"> Intellectual Property</w:t>
      </w:r>
      <w:r w:rsidR="001B7588" w:rsidRPr="00ED57BB">
        <w:rPr>
          <w:rFonts w:asciiTheme="minorHAnsi" w:hAnsiTheme="minorHAnsi" w:cstheme="minorHAnsi"/>
        </w:rPr>
        <w:t xml:space="preserve">  </w:t>
      </w:r>
    </w:p>
    <w:p w14:paraId="2DBC4A91" w14:textId="466B9CFA" w:rsidR="003769BA" w:rsidRPr="00ED57BB" w:rsidRDefault="00007A6E" w:rsidP="003769BA">
      <w:pPr>
        <w:pStyle w:val="ListParagraph"/>
        <w:numPr>
          <w:ilvl w:val="1"/>
          <w:numId w:val="10"/>
        </w:numPr>
        <w:rPr>
          <w:rFonts w:asciiTheme="minorHAnsi" w:hAnsiTheme="minorHAnsi" w:cstheme="minorHAnsi"/>
        </w:rPr>
      </w:pPr>
      <w:r w:rsidRPr="00ED57BB">
        <w:rPr>
          <w:rFonts w:asciiTheme="minorHAnsi" w:hAnsiTheme="minorHAnsi" w:cstheme="minorHAnsi"/>
        </w:rPr>
        <w:t>Online auto-graded activity that assesses students’ foundational knowledge of the concepts presented in this chapter. Consists of 10 multiple choice questions</w:t>
      </w:r>
      <w:r w:rsidR="002A062F" w:rsidRPr="00ED57BB">
        <w:rPr>
          <w:rFonts w:asciiTheme="minorHAnsi" w:hAnsiTheme="minorHAnsi" w:cstheme="minorHAnsi"/>
        </w:rPr>
        <w:t>.</w:t>
      </w:r>
    </w:p>
    <w:p w14:paraId="05D58E37" w14:textId="77777777" w:rsidR="00F01E5F" w:rsidRPr="00ED57BB" w:rsidRDefault="00F01E5F" w:rsidP="00F01E5F">
      <w:pPr>
        <w:pStyle w:val="ListParagraph"/>
        <w:ind w:left="1440"/>
        <w:rPr>
          <w:rFonts w:asciiTheme="minorHAnsi" w:hAnsiTheme="minorHAnsi" w:cstheme="minorHAnsi"/>
        </w:rPr>
      </w:pPr>
    </w:p>
    <w:p w14:paraId="4A536807" w14:textId="1AEAF550" w:rsidR="003769BA" w:rsidRPr="00ED57BB" w:rsidRDefault="003769BA" w:rsidP="00F01E5F">
      <w:pPr>
        <w:pStyle w:val="ListParagraph"/>
        <w:numPr>
          <w:ilvl w:val="0"/>
          <w:numId w:val="10"/>
        </w:numPr>
        <w:rPr>
          <w:rFonts w:asciiTheme="minorHAnsi" w:hAnsiTheme="minorHAnsi" w:cstheme="minorHAnsi"/>
        </w:rPr>
      </w:pPr>
      <w:r w:rsidRPr="00ED57BB">
        <w:rPr>
          <w:rFonts w:asciiTheme="minorHAnsi" w:hAnsiTheme="minorHAnsi" w:cstheme="minorHAnsi"/>
          <w:b/>
          <w:bCs/>
        </w:rPr>
        <w:lastRenderedPageBreak/>
        <w:t>MindTap</w:t>
      </w:r>
      <w:r w:rsidRPr="00ED57BB">
        <w:rPr>
          <w:rFonts w:asciiTheme="minorHAnsi" w:hAnsiTheme="minorHAnsi" w:cstheme="minorHAnsi"/>
        </w:rPr>
        <w:t>: Case Problem Analysis</w:t>
      </w:r>
      <w:r w:rsidR="002631E7" w:rsidRPr="00ED57BB">
        <w:rPr>
          <w:rFonts w:asciiTheme="minorHAnsi" w:hAnsiTheme="minorHAnsi" w:cstheme="minorHAnsi"/>
        </w:rPr>
        <w:t xml:space="preserve">: </w:t>
      </w:r>
      <w:r w:rsidR="00F01E5F" w:rsidRPr="00ED57BB">
        <w:rPr>
          <w:rFonts w:asciiTheme="minorHAnsi" w:hAnsiTheme="minorHAnsi" w:cstheme="minorHAnsi"/>
        </w:rPr>
        <w:t>Trade Secrets</w:t>
      </w:r>
    </w:p>
    <w:p w14:paraId="42D1B4C3" w14:textId="5D2C4803" w:rsidR="00F01E5F" w:rsidRPr="00ED57BB" w:rsidRDefault="00007A6E" w:rsidP="00F01E5F">
      <w:pPr>
        <w:pStyle w:val="ListParagraph"/>
        <w:numPr>
          <w:ilvl w:val="1"/>
          <w:numId w:val="10"/>
        </w:numPr>
        <w:rPr>
          <w:rFonts w:asciiTheme="minorHAnsi" w:hAnsiTheme="minorHAnsi" w:cstheme="minorHAnsi"/>
        </w:rPr>
      </w:pPr>
      <w:r w:rsidRPr="00ED57BB">
        <w:rPr>
          <w:rFonts w:asciiTheme="minorHAnsi" w:hAnsiTheme="minorHAnsi" w:cstheme="minorHAnsi"/>
        </w:rPr>
        <w:t>Online auto-graded activity that first walks students through a fact pattern</w:t>
      </w:r>
      <w:r w:rsidR="0086772F">
        <w:rPr>
          <w:rFonts w:asciiTheme="minorHAnsi" w:hAnsiTheme="minorHAnsi" w:cstheme="minorHAnsi"/>
        </w:rPr>
        <w:t>,</w:t>
      </w:r>
      <w:r w:rsidRPr="00ED57BB">
        <w:rPr>
          <w:rFonts w:asciiTheme="minorHAnsi" w:hAnsiTheme="minorHAnsi" w:cstheme="minorHAnsi"/>
        </w:rPr>
        <w:t xml:space="preserve"> and then asks them to answer similar questions with slight variations in the fact pattern. Consists of approximately 5 fill</w:t>
      </w:r>
      <w:r w:rsidR="0086772F">
        <w:rPr>
          <w:rFonts w:asciiTheme="minorHAnsi" w:hAnsiTheme="minorHAnsi" w:cstheme="minorHAnsi"/>
        </w:rPr>
        <w:t>-</w:t>
      </w:r>
      <w:r w:rsidRPr="00ED57BB">
        <w:rPr>
          <w:rFonts w:asciiTheme="minorHAnsi" w:hAnsiTheme="minorHAnsi" w:cstheme="minorHAnsi"/>
        </w:rPr>
        <w:t>in</w:t>
      </w:r>
      <w:r w:rsidR="0086772F">
        <w:rPr>
          <w:rFonts w:asciiTheme="minorHAnsi" w:hAnsiTheme="minorHAnsi" w:cstheme="minorHAnsi"/>
        </w:rPr>
        <w:t>-</w:t>
      </w:r>
      <w:r w:rsidRPr="00ED57BB">
        <w:rPr>
          <w:rFonts w:asciiTheme="minorHAnsi" w:hAnsiTheme="minorHAnsi" w:cstheme="minorHAnsi"/>
        </w:rPr>
        <w:t>the</w:t>
      </w:r>
      <w:r w:rsidR="0086772F">
        <w:rPr>
          <w:rFonts w:asciiTheme="minorHAnsi" w:hAnsiTheme="minorHAnsi" w:cstheme="minorHAnsi"/>
        </w:rPr>
        <w:t>-</w:t>
      </w:r>
      <w:r w:rsidRPr="00ED57BB">
        <w:rPr>
          <w:rFonts w:asciiTheme="minorHAnsi" w:hAnsiTheme="minorHAnsi" w:cstheme="minorHAnsi"/>
        </w:rPr>
        <w:t>blank questions</w:t>
      </w:r>
      <w:r w:rsidR="00F01E5F" w:rsidRPr="00ED57BB">
        <w:rPr>
          <w:rFonts w:asciiTheme="minorHAnsi" w:hAnsiTheme="minorHAnsi" w:cstheme="minorHAnsi"/>
        </w:rPr>
        <w:t>.</w:t>
      </w:r>
    </w:p>
    <w:p w14:paraId="4ACC97DF" w14:textId="77777777" w:rsidR="00F01E5F" w:rsidRPr="00ED57BB" w:rsidRDefault="00F01E5F" w:rsidP="00F01E5F">
      <w:pPr>
        <w:pStyle w:val="ListParagraph"/>
        <w:ind w:left="1440"/>
        <w:rPr>
          <w:rFonts w:asciiTheme="minorHAnsi" w:hAnsiTheme="minorHAnsi" w:cstheme="minorHAnsi"/>
        </w:rPr>
      </w:pPr>
    </w:p>
    <w:p w14:paraId="3BBB065E" w14:textId="3B060EE8" w:rsidR="000F0753" w:rsidRPr="00ED57BB" w:rsidRDefault="000F0753" w:rsidP="000F0753">
      <w:pPr>
        <w:pStyle w:val="ListParagraph"/>
        <w:numPr>
          <w:ilvl w:val="0"/>
          <w:numId w:val="10"/>
        </w:numPr>
        <w:rPr>
          <w:rFonts w:asciiTheme="minorHAnsi" w:eastAsiaTheme="minorEastAsia" w:hAnsiTheme="minorHAnsi" w:cstheme="minorHAnsi"/>
        </w:rPr>
      </w:pPr>
      <w:r w:rsidRPr="00ED57BB">
        <w:rPr>
          <w:rFonts w:asciiTheme="minorHAnsi" w:hAnsiTheme="minorHAnsi" w:cstheme="minorHAnsi"/>
          <w:b/>
          <w:bCs/>
        </w:rPr>
        <w:t>MindTap</w:t>
      </w:r>
      <w:r w:rsidRPr="00ED57BB">
        <w:rPr>
          <w:rFonts w:asciiTheme="minorHAnsi" w:hAnsiTheme="minorHAnsi" w:cstheme="minorHAnsi"/>
        </w:rPr>
        <w:t xml:space="preserve">: Brief Hypotheticals: </w:t>
      </w:r>
      <w:r w:rsidR="00F01E5F" w:rsidRPr="00ED57BB">
        <w:rPr>
          <w:rFonts w:asciiTheme="minorHAnsi" w:hAnsiTheme="minorHAnsi" w:cstheme="minorHAnsi"/>
        </w:rPr>
        <w:t>Intellectual Property Rights</w:t>
      </w:r>
    </w:p>
    <w:p w14:paraId="56228735" w14:textId="5A944D4D" w:rsidR="000F0753" w:rsidRPr="00ED57BB" w:rsidRDefault="00007A6E" w:rsidP="000F0753">
      <w:pPr>
        <w:pStyle w:val="ListParagraph"/>
        <w:numPr>
          <w:ilvl w:val="1"/>
          <w:numId w:val="10"/>
        </w:numPr>
        <w:rPr>
          <w:rFonts w:asciiTheme="minorHAnsi" w:hAnsiTheme="minorHAnsi" w:cstheme="minorHAnsi"/>
        </w:rPr>
      </w:pPr>
      <w:r w:rsidRPr="00ED57BB">
        <w:rPr>
          <w:rFonts w:asciiTheme="minorHAnsi" w:hAnsiTheme="minorHAnsi" w:cstheme="minorHAnsi"/>
        </w:rPr>
        <w:t>Online auto-graded activity that presents 5 fact patterns in which students are asked to apply the concepts of the chapter</w:t>
      </w:r>
      <w:r w:rsidR="0086772F">
        <w:rPr>
          <w:rFonts w:asciiTheme="minorHAnsi" w:hAnsiTheme="minorHAnsi" w:cstheme="minorHAnsi"/>
        </w:rPr>
        <w:t>, and</w:t>
      </w:r>
      <w:r w:rsidRPr="00ED57BB">
        <w:rPr>
          <w:rFonts w:asciiTheme="minorHAnsi" w:hAnsiTheme="minorHAnsi" w:cstheme="minorHAnsi"/>
        </w:rPr>
        <w:t xml:space="preserve"> to come up with a legal conclusion. Consists of 5 multiple choice questions</w:t>
      </w:r>
      <w:r w:rsidR="000F0753" w:rsidRPr="00ED57BB">
        <w:rPr>
          <w:rFonts w:asciiTheme="minorHAnsi" w:hAnsiTheme="minorHAnsi" w:cstheme="minorHAnsi"/>
        </w:rPr>
        <w:t>.</w:t>
      </w:r>
    </w:p>
    <w:p w14:paraId="773CEEC9" w14:textId="77777777" w:rsidR="001B7588" w:rsidRPr="00ED57BB" w:rsidRDefault="001B7588" w:rsidP="001B7588">
      <w:pPr>
        <w:pStyle w:val="ListParagraph"/>
        <w:rPr>
          <w:rFonts w:asciiTheme="minorHAnsi" w:hAnsiTheme="minorHAnsi" w:cstheme="minorHAnsi"/>
        </w:rPr>
      </w:pPr>
    </w:p>
    <w:bookmarkStart w:id="39" w:name="_Toc42853191"/>
    <w:bookmarkStart w:id="40" w:name="_Toc42853361"/>
    <w:p w14:paraId="0E822506" w14:textId="0321C755" w:rsidR="00A72BB6" w:rsidRPr="00ED57BB" w:rsidRDefault="00107BE6" w:rsidP="00D0154F">
      <w:pPr>
        <w:pStyle w:val="Return-to-top"/>
        <w:rPr>
          <w:rStyle w:val="Hyperlink"/>
          <w:rFonts w:asciiTheme="minorHAnsi" w:hAnsiTheme="minorHAnsi" w:cstheme="minorHAnsi"/>
          <w:noProof w:val="0"/>
        </w:rPr>
      </w:pPr>
      <w:r w:rsidRPr="00ED57BB">
        <w:rPr>
          <w:rStyle w:val="Hyperlink"/>
          <w:rFonts w:asciiTheme="minorHAnsi" w:hAnsiTheme="minorHAnsi" w:cstheme="minorHAnsi"/>
          <w:noProof w:val="0"/>
        </w:rPr>
        <w:fldChar w:fldCharType="begin"/>
      </w:r>
      <w:r w:rsidRPr="00ED57BB">
        <w:rPr>
          <w:rStyle w:val="Hyperlink"/>
          <w:rFonts w:asciiTheme="minorHAnsi" w:hAnsiTheme="minorHAnsi" w:cstheme="minorHAnsi"/>
          <w:noProof w:val="0"/>
        </w:rPr>
        <w:instrText xml:space="preserve"> HYPERLINK \l "_top" </w:instrText>
      </w:r>
      <w:r w:rsidRPr="00ED57BB">
        <w:rPr>
          <w:rStyle w:val="Hyperlink"/>
          <w:rFonts w:asciiTheme="minorHAnsi" w:hAnsiTheme="minorHAnsi" w:cstheme="minorHAnsi"/>
          <w:noProof w:val="0"/>
        </w:rPr>
        <w:fldChar w:fldCharType="separate"/>
      </w:r>
      <w:r w:rsidR="00A72BB6" w:rsidRPr="00ED57BB">
        <w:rPr>
          <w:rStyle w:val="Hyperlink"/>
          <w:rFonts w:asciiTheme="minorHAnsi" w:hAnsiTheme="minorHAnsi" w:cstheme="minorHAnsi"/>
          <w:noProof w:val="0"/>
        </w:rPr>
        <w:t>[return to top]</w:t>
      </w:r>
      <w:r w:rsidRPr="00ED57BB">
        <w:rPr>
          <w:rStyle w:val="Hyperlink"/>
          <w:rFonts w:asciiTheme="minorHAnsi" w:hAnsiTheme="minorHAnsi" w:cstheme="minorHAnsi"/>
          <w:noProof w:val="0"/>
        </w:rPr>
        <w:fldChar w:fldCharType="end"/>
      </w:r>
    </w:p>
    <w:p w14:paraId="452DC7D5" w14:textId="7789B87E" w:rsidR="00E05379" w:rsidRPr="00ED57BB" w:rsidRDefault="5F74DBCE" w:rsidP="00E05379">
      <w:pPr>
        <w:pStyle w:val="Heading1"/>
        <w:rPr>
          <w:rFonts w:cstheme="minorHAnsi"/>
        </w:rPr>
      </w:pPr>
      <w:bookmarkStart w:id="41" w:name="_Toc43900144"/>
      <w:bookmarkStart w:id="42" w:name="_Toc62464956"/>
      <w:r w:rsidRPr="00ED57BB">
        <w:rPr>
          <w:rFonts w:cstheme="minorHAnsi"/>
        </w:rPr>
        <w:t>Additional Resources</w:t>
      </w:r>
      <w:bookmarkEnd w:id="41"/>
      <w:bookmarkEnd w:id="42"/>
    </w:p>
    <w:p w14:paraId="7977BCE5" w14:textId="77777777" w:rsidR="00ED57BB" w:rsidRPr="00D95CDD" w:rsidRDefault="00ED57BB" w:rsidP="008813B5">
      <w:pPr>
        <w:rPr>
          <w:rFonts w:cstheme="minorHAnsi"/>
        </w:rPr>
      </w:pPr>
    </w:p>
    <w:p w14:paraId="5A0F3D3C" w14:textId="1945730F" w:rsidR="00372948" w:rsidRPr="00ED57BB" w:rsidRDefault="00372948" w:rsidP="5D948784">
      <w:pPr>
        <w:pStyle w:val="Heading2"/>
        <w:rPr>
          <w:rFonts w:cstheme="minorHAnsi"/>
        </w:rPr>
      </w:pPr>
      <w:bookmarkStart w:id="43" w:name="_Toc43900145"/>
      <w:bookmarkStart w:id="44" w:name="_Toc62464957"/>
      <w:bookmarkEnd w:id="39"/>
      <w:bookmarkEnd w:id="40"/>
      <w:r w:rsidRPr="00ED57BB">
        <w:rPr>
          <w:rFonts w:cstheme="minorHAnsi"/>
        </w:rPr>
        <w:t xml:space="preserve">Cengage </w:t>
      </w:r>
      <w:r w:rsidR="61576499" w:rsidRPr="00ED57BB">
        <w:rPr>
          <w:rFonts w:cstheme="minorHAnsi"/>
        </w:rPr>
        <w:t>Video Resource</w:t>
      </w:r>
      <w:bookmarkEnd w:id="43"/>
      <w:bookmarkEnd w:id="44"/>
    </w:p>
    <w:p w14:paraId="185BB44F" w14:textId="77777777" w:rsidR="00ED57BB" w:rsidRPr="00D95CDD" w:rsidRDefault="00ED57BB" w:rsidP="008813B5">
      <w:pPr>
        <w:rPr>
          <w:rFonts w:cstheme="minorHAnsi"/>
        </w:rPr>
      </w:pPr>
    </w:p>
    <w:p w14:paraId="30B81545" w14:textId="01894E9C" w:rsidR="0009029B" w:rsidRPr="00ED57BB" w:rsidRDefault="3FBF35B9" w:rsidP="0009029B">
      <w:pPr>
        <w:pStyle w:val="ListParagraph"/>
        <w:numPr>
          <w:ilvl w:val="0"/>
          <w:numId w:val="8"/>
        </w:numPr>
        <w:rPr>
          <w:rFonts w:asciiTheme="minorHAnsi" w:eastAsiaTheme="minorEastAsia" w:hAnsiTheme="minorHAnsi" w:cstheme="minorHAnsi"/>
        </w:rPr>
      </w:pPr>
      <w:r w:rsidRPr="00ED57BB">
        <w:rPr>
          <w:rFonts w:asciiTheme="minorHAnsi" w:hAnsiTheme="minorHAnsi" w:cstheme="minorHAnsi"/>
        </w:rPr>
        <w:t xml:space="preserve">MindTap </w:t>
      </w:r>
      <w:r w:rsidR="000357B0" w:rsidRPr="00ED57BB">
        <w:rPr>
          <w:rFonts w:asciiTheme="minorHAnsi" w:hAnsiTheme="minorHAnsi" w:cstheme="minorHAnsi"/>
        </w:rPr>
        <w:t xml:space="preserve">Quick Lesson </w:t>
      </w:r>
      <w:r w:rsidRPr="00ED57BB">
        <w:rPr>
          <w:rFonts w:asciiTheme="minorHAnsi" w:hAnsiTheme="minorHAnsi" w:cstheme="minorHAnsi"/>
        </w:rPr>
        <w:t>Video</w:t>
      </w:r>
      <w:r w:rsidR="001A396F" w:rsidRPr="00ED57BB">
        <w:rPr>
          <w:rFonts w:asciiTheme="minorHAnsi" w:hAnsiTheme="minorHAnsi" w:cstheme="minorHAnsi"/>
        </w:rPr>
        <w:t>s</w:t>
      </w:r>
      <w:r w:rsidRPr="00ED57BB">
        <w:rPr>
          <w:rFonts w:asciiTheme="minorHAnsi" w:hAnsiTheme="minorHAnsi" w:cstheme="minorHAnsi"/>
        </w:rPr>
        <w:t xml:space="preserve">: </w:t>
      </w:r>
    </w:p>
    <w:p w14:paraId="4068C8B6" w14:textId="3E97035A" w:rsidR="3FBF35B9" w:rsidRPr="00ED57BB" w:rsidRDefault="003D027B" w:rsidP="0009029B">
      <w:pPr>
        <w:pStyle w:val="ListParagraph"/>
        <w:numPr>
          <w:ilvl w:val="1"/>
          <w:numId w:val="8"/>
        </w:numPr>
        <w:rPr>
          <w:rFonts w:asciiTheme="minorHAnsi" w:eastAsiaTheme="minorEastAsia" w:hAnsiTheme="minorHAnsi" w:cstheme="minorHAnsi"/>
        </w:rPr>
      </w:pPr>
      <w:r w:rsidRPr="00ED57BB">
        <w:rPr>
          <w:rFonts w:asciiTheme="minorHAnsi" w:hAnsiTheme="minorHAnsi" w:cstheme="minorHAnsi"/>
        </w:rPr>
        <w:t>Intellectual Property Infringement and Remedies</w:t>
      </w:r>
      <w:r w:rsidR="00A14C53" w:rsidRPr="00ED57BB">
        <w:rPr>
          <w:rFonts w:asciiTheme="minorHAnsi" w:hAnsiTheme="minorHAnsi" w:cstheme="minorHAnsi"/>
        </w:rPr>
        <w:t xml:space="preserve">. Duration </w:t>
      </w:r>
      <w:r w:rsidRPr="00ED57BB">
        <w:rPr>
          <w:rFonts w:asciiTheme="minorHAnsi" w:hAnsiTheme="minorHAnsi" w:cstheme="minorHAnsi"/>
        </w:rPr>
        <w:t>2</w:t>
      </w:r>
      <w:r w:rsidR="00A14C53" w:rsidRPr="00ED57BB">
        <w:rPr>
          <w:rFonts w:asciiTheme="minorHAnsi" w:hAnsiTheme="minorHAnsi" w:cstheme="minorHAnsi"/>
        </w:rPr>
        <w:t>:</w:t>
      </w:r>
      <w:r w:rsidRPr="00ED57BB">
        <w:rPr>
          <w:rFonts w:asciiTheme="minorHAnsi" w:hAnsiTheme="minorHAnsi" w:cstheme="minorHAnsi"/>
        </w:rPr>
        <w:t>17</w:t>
      </w:r>
      <w:r w:rsidR="00A14C53" w:rsidRPr="00ED57BB">
        <w:rPr>
          <w:rFonts w:asciiTheme="minorHAnsi" w:hAnsiTheme="minorHAnsi" w:cstheme="minorHAnsi"/>
        </w:rPr>
        <w:t xml:space="preserve"> minutes. </w:t>
      </w:r>
    </w:p>
    <w:p w14:paraId="42687B3F" w14:textId="3F10266A" w:rsidR="009C517C" w:rsidRPr="00ED57BB" w:rsidRDefault="009C517C" w:rsidP="0009029B">
      <w:pPr>
        <w:pStyle w:val="ListParagraph"/>
        <w:numPr>
          <w:ilvl w:val="1"/>
          <w:numId w:val="8"/>
        </w:numPr>
        <w:rPr>
          <w:rFonts w:asciiTheme="minorHAnsi" w:eastAsiaTheme="minorEastAsia" w:hAnsiTheme="minorHAnsi" w:cstheme="minorHAnsi"/>
        </w:rPr>
      </w:pPr>
      <w:r w:rsidRPr="00ED57BB">
        <w:rPr>
          <w:rFonts w:asciiTheme="minorHAnsi" w:hAnsiTheme="minorHAnsi" w:cstheme="minorHAnsi"/>
        </w:rPr>
        <w:t>The First Sale Doctrine. Duration 2:20 minutes.</w:t>
      </w:r>
    </w:p>
    <w:p w14:paraId="4CCC9A57" w14:textId="2EDFAC15" w:rsidR="00A72BB6" w:rsidRPr="00ED57BB" w:rsidRDefault="0027276D" w:rsidP="00836486">
      <w:pPr>
        <w:pStyle w:val="Return-to-top"/>
        <w:rPr>
          <w:rFonts w:asciiTheme="minorHAnsi" w:hAnsiTheme="minorHAnsi" w:cstheme="minorHAnsi"/>
        </w:rPr>
      </w:pPr>
      <w:hyperlink w:anchor="_top" w:history="1">
        <w:r w:rsidR="00A72BB6" w:rsidRPr="00ED57BB">
          <w:rPr>
            <w:rStyle w:val="Hyperlink"/>
            <w:rFonts w:asciiTheme="minorHAnsi" w:hAnsiTheme="minorHAnsi" w:cstheme="minorHAnsi"/>
            <w:noProof w:val="0"/>
          </w:rPr>
          <w:t>[return to top]</w:t>
        </w:r>
      </w:hyperlink>
    </w:p>
    <w:sectPr w:rsidR="00A72BB6" w:rsidRPr="00ED57BB" w:rsidSect="007614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2FD88" w14:textId="77777777" w:rsidR="0027276D" w:rsidRDefault="0027276D" w:rsidP="00F45FCA">
      <w:r>
        <w:separator/>
      </w:r>
    </w:p>
  </w:endnote>
  <w:endnote w:type="continuationSeparator" w:id="0">
    <w:p w14:paraId="18F9D1F6" w14:textId="77777777" w:rsidR="0027276D" w:rsidRDefault="0027276D" w:rsidP="00F45FCA">
      <w:r>
        <w:continuationSeparator/>
      </w:r>
    </w:p>
  </w:endnote>
  <w:endnote w:type="continuationNotice" w:id="1">
    <w:p w14:paraId="5561D236" w14:textId="77777777" w:rsidR="0027276D" w:rsidRDefault="0027276D"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3AFEACC7" w:rsidR="00E71265" w:rsidRPr="00932C78" w:rsidRDefault="00E71265"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E71265" w:rsidRPr="00276104" w:rsidRDefault="00E71265"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" filled="f" stroked="f" strokeweight=".5pt">
              <v:textbox style="mso-fit-shape-to-text:t">
                <w:txbxContent>
                  <w:p w14:paraId="62DA5277" w14:textId="77777777" w:rsidR="00E71265" w:rsidRPr="00276104" w:rsidRDefault="00E71265"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86772F">
          <w:rPr>
            <w:b/>
            <w:bCs/>
            <w:noProof/>
            <w:color w:val="FFFFFF" w:themeColor="background1"/>
          </w:rPr>
          <w:t>12</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66498" w14:textId="77777777" w:rsidR="0027276D" w:rsidRDefault="0027276D" w:rsidP="00F45FCA">
      <w:r>
        <w:separator/>
      </w:r>
    </w:p>
  </w:footnote>
  <w:footnote w:type="continuationSeparator" w:id="0">
    <w:p w14:paraId="1B10A237" w14:textId="77777777" w:rsidR="0027276D" w:rsidRDefault="0027276D" w:rsidP="00F45FCA">
      <w:r>
        <w:continuationSeparator/>
      </w:r>
    </w:p>
  </w:footnote>
  <w:footnote w:type="continuationNotice" w:id="1">
    <w:p w14:paraId="779E45D5" w14:textId="77777777" w:rsidR="0027276D" w:rsidRDefault="0027276D"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8758E" w14:textId="4CA00F29" w:rsidR="00E71265" w:rsidRPr="00ED57BB" w:rsidRDefault="00E71265">
    <w:pPr>
      <w:rPr>
        <w:rFonts w:asciiTheme="minorHAnsi" w:hAnsiTheme="minorHAnsi" w:cstheme="minorHAnsi"/>
      </w:rPr>
    </w:pPr>
    <w:r w:rsidRPr="00ED57BB">
      <w:rPr>
        <w:rFonts w:asciiTheme="minorHAnsi" w:hAnsiTheme="minorHAnsi" w:cstheme="minorHAnsi"/>
        <w:noProof/>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D57BB">
      <w:rPr>
        <w:rFonts w:asciiTheme="minorHAnsi" w:hAnsiTheme="minorHAnsi" w:cstheme="minorHAnsi"/>
        <w:noProof/>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Pr="00ED57BB">
      <w:rPr>
        <w:rFonts w:asciiTheme="minorHAnsi" w:hAnsiTheme="minorHAnsi" w:cstheme="minorHAnsi"/>
      </w:rPr>
      <w:t>I</w:t>
    </w:r>
    <w:r w:rsidR="009A194F" w:rsidRPr="00ED57BB">
      <w:rPr>
        <w:rFonts w:asciiTheme="minorHAnsi" w:hAnsiTheme="minorHAnsi" w:cstheme="minorHAnsi"/>
      </w:rPr>
      <w:t xml:space="preserve">nstructor Manual: Miller, Business Law Today </w:t>
    </w:r>
    <w:r w:rsidR="00672376" w:rsidRPr="00ED57BB">
      <w:rPr>
        <w:rFonts w:asciiTheme="minorHAnsi" w:hAnsiTheme="minorHAnsi" w:cstheme="minorHAnsi"/>
      </w:rPr>
      <w:t>–</w:t>
    </w:r>
    <w:r w:rsidR="009A194F" w:rsidRPr="00ED57BB">
      <w:rPr>
        <w:rFonts w:asciiTheme="minorHAnsi" w:hAnsiTheme="minorHAnsi" w:cstheme="minorHAnsi"/>
      </w:rPr>
      <w:t xml:space="preserve"> </w:t>
    </w:r>
    <w:r w:rsidR="00C86F63" w:rsidRPr="00670A9F">
      <w:rPr>
        <w:rFonts w:asciiTheme="majorHAnsi" w:hAnsiTheme="majorHAnsi" w:cstheme="majorHAnsi"/>
      </w:rPr>
      <w:t>Comprehensive Edition: Text and Cases</w:t>
    </w:r>
    <w:r w:rsidR="00C86F63" w:rsidRPr="00670A9F">
      <w:rPr>
        <w:rFonts w:asciiTheme="majorHAnsi" w:hAnsiTheme="majorHAnsi" w:cstheme="majorHAnsi"/>
        <w:sz w:val="24"/>
        <w:szCs w:val="24"/>
      </w:rPr>
      <w:t xml:space="preserve"> </w:t>
    </w:r>
    <w:r w:rsidR="009A194F" w:rsidRPr="00ED57BB">
      <w:rPr>
        <w:rFonts w:asciiTheme="minorHAnsi" w:hAnsiTheme="minorHAnsi" w:cstheme="minorHAnsi"/>
      </w:rPr>
      <w:t>13e 2022, 978035763</w:t>
    </w:r>
    <w:r w:rsidR="00C86F63">
      <w:rPr>
        <w:rFonts w:asciiTheme="minorHAnsi" w:hAnsiTheme="minorHAnsi" w:cstheme="minorHAnsi"/>
      </w:rPr>
      <w:t>4783</w:t>
    </w:r>
    <w:r w:rsidR="009A194F" w:rsidRPr="00ED57BB">
      <w:rPr>
        <w:rFonts w:asciiTheme="minorHAnsi" w:hAnsiTheme="minorHAnsi" w:cstheme="minorHAnsi"/>
      </w:rPr>
      <w:t>; Chapter 7: Intellectual Property Rights</w:t>
    </w: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E2"/>
    <w:multiLevelType w:val="hybridMultilevel"/>
    <w:tmpl w:val="277E8F26"/>
    <w:lvl w:ilvl="0" w:tplc="3580DB2A">
      <w:start w:val="1"/>
      <w:numFmt w:val="bullet"/>
      <w:lvlText w:val="•"/>
      <w:lvlJc w:val="left"/>
      <w:pPr>
        <w:tabs>
          <w:tab w:val="num" w:pos="720"/>
        </w:tabs>
        <w:ind w:left="720" w:hanging="360"/>
      </w:pPr>
      <w:rPr>
        <w:rFonts w:ascii="Arial" w:hAnsi="Arial" w:hint="default"/>
      </w:rPr>
    </w:lvl>
    <w:lvl w:ilvl="1" w:tplc="6CB01DC0" w:tentative="1">
      <w:start w:val="1"/>
      <w:numFmt w:val="bullet"/>
      <w:lvlText w:val="•"/>
      <w:lvlJc w:val="left"/>
      <w:pPr>
        <w:tabs>
          <w:tab w:val="num" w:pos="1440"/>
        </w:tabs>
        <w:ind w:left="1440" w:hanging="360"/>
      </w:pPr>
      <w:rPr>
        <w:rFonts w:ascii="Arial" w:hAnsi="Arial" w:hint="default"/>
      </w:rPr>
    </w:lvl>
    <w:lvl w:ilvl="2" w:tplc="D9066BEC" w:tentative="1">
      <w:start w:val="1"/>
      <w:numFmt w:val="bullet"/>
      <w:lvlText w:val="•"/>
      <w:lvlJc w:val="left"/>
      <w:pPr>
        <w:tabs>
          <w:tab w:val="num" w:pos="2160"/>
        </w:tabs>
        <w:ind w:left="2160" w:hanging="360"/>
      </w:pPr>
      <w:rPr>
        <w:rFonts w:ascii="Arial" w:hAnsi="Arial" w:hint="default"/>
      </w:rPr>
    </w:lvl>
    <w:lvl w:ilvl="3" w:tplc="C7A22A3C" w:tentative="1">
      <w:start w:val="1"/>
      <w:numFmt w:val="bullet"/>
      <w:lvlText w:val="•"/>
      <w:lvlJc w:val="left"/>
      <w:pPr>
        <w:tabs>
          <w:tab w:val="num" w:pos="2880"/>
        </w:tabs>
        <w:ind w:left="2880" w:hanging="360"/>
      </w:pPr>
      <w:rPr>
        <w:rFonts w:ascii="Arial" w:hAnsi="Arial" w:hint="default"/>
      </w:rPr>
    </w:lvl>
    <w:lvl w:ilvl="4" w:tplc="852668C0" w:tentative="1">
      <w:start w:val="1"/>
      <w:numFmt w:val="bullet"/>
      <w:lvlText w:val="•"/>
      <w:lvlJc w:val="left"/>
      <w:pPr>
        <w:tabs>
          <w:tab w:val="num" w:pos="3600"/>
        </w:tabs>
        <w:ind w:left="3600" w:hanging="360"/>
      </w:pPr>
      <w:rPr>
        <w:rFonts w:ascii="Arial" w:hAnsi="Arial" w:hint="default"/>
      </w:rPr>
    </w:lvl>
    <w:lvl w:ilvl="5" w:tplc="086A0FF8" w:tentative="1">
      <w:start w:val="1"/>
      <w:numFmt w:val="bullet"/>
      <w:lvlText w:val="•"/>
      <w:lvlJc w:val="left"/>
      <w:pPr>
        <w:tabs>
          <w:tab w:val="num" w:pos="4320"/>
        </w:tabs>
        <w:ind w:left="4320" w:hanging="360"/>
      </w:pPr>
      <w:rPr>
        <w:rFonts w:ascii="Arial" w:hAnsi="Arial" w:hint="default"/>
      </w:rPr>
    </w:lvl>
    <w:lvl w:ilvl="6" w:tplc="E12E66FE" w:tentative="1">
      <w:start w:val="1"/>
      <w:numFmt w:val="bullet"/>
      <w:lvlText w:val="•"/>
      <w:lvlJc w:val="left"/>
      <w:pPr>
        <w:tabs>
          <w:tab w:val="num" w:pos="5040"/>
        </w:tabs>
        <w:ind w:left="5040" w:hanging="360"/>
      </w:pPr>
      <w:rPr>
        <w:rFonts w:ascii="Arial" w:hAnsi="Arial" w:hint="default"/>
      </w:rPr>
    </w:lvl>
    <w:lvl w:ilvl="7" w:tplc="965E388A" w:tentative="1">
      <w:start w:val="1"/>
      <w:numFmt w:val="bullet"/>
      <w:lvlText w:val="•"/>
      <w:lvlJc w:val="left"/>
      <w:pPr>
        <w:tabs>
          <w:tab w:val="num" w:pos="5760"/>
        </w:tabs>
        <w:ind w:left="5760" w:hanging="360"/>
      </w:pPr>
      <w:rPr>
        <w:rFonts w:ascii="Arial" w:hAnsi="Arial" w:hint="default"/>
      </w:rPr>
    </w:lvl>
    <w:lvl w:ilvl="8" w:tplc="9468D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20E65"/>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3" w15:restartNumberingAfterBreak="0">
    <w:nsid w:val="08CB0480"/>
    <w:multiLevelType w:val="hybridMultilevel"/>
    <w:tmpl w:val="AF8AE4E2"/>
    <w:lvl w:ilvl="0" w:tplc="2FB80E90">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5"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6"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7919B4"/>
    <w:multiLevelType w:val="hybridMultilevel"/>
    <w:tmpl w:val="90C2E99C"/>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8" w15:restartNumberingAfterBreak="0">
    <w:nsid w:val="0E9934BB"/>
    <w:multiLevelType w:val="hybridMultilevel"/>
    <w:tmpl w:val="37AC44A0"/>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13067E4B"/>
    <w:multiLevelType w:val="hybridMultilevel"/>
    <w:tmpl w:val="A27E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D7A86"/>
    <w:multiLevelType w:val="multilevel"/>
    <w:tmpl w:val="73BA0168"/>
    <w:lvl w:ilvl="0">
      <w:start w:val="1"/>
      <w:numFmt w:val="upperRoman"/>
      <w:lvlText w:val="%1."/>
      <w:lvlJc w:val="right"/>
      <w:pPr>
        <w:ind w:left="720" w:hanging="360"/>
      </w:pPr>
    </w:lvl>
    <w:lvl w:ilvl="1">
      <w:start w:val="1"/>
      <w:numFmt w:val="lowerLetter"/>
      <w:lvlText w:val="%2."/>
      <w:lvlJc w:val="left"/>
      <w:pPr>
        <w:ind w:left="1440" w:hanging="360"/>
      </w:pPr>
    </w:lvl>
    <w:lvl w:ilvl="2">
      <w:start w:val="4"/>
      <w:numFmt w:val="bullet"/>
      <w:lvlText w:val=""/>
      <w:lvlJc w:val="left"/>
      <w:pPr>
        <w:ind w:left="2160" w:hanging="180"/>
      </w:pPr>
      <w:rPr>
        <w:rFonts w:ascii="Symbol" w:eastAsiaTheme="minorHAnsi" w:hAnsi="Symbol" w:cstheme="minorBid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8E1216"/>
    <w:multiLevelType w:val="hybridMultilevel"/>
    <w:tmpl w:val="2F9E3348"/>
    <w:lvl w:ilvl="0" w:tplc="04090019">
      <w:start w:val="1"/>
      <w:numFmt w:val="lowerLetter"/>
      <w:lvlText w:val="%1."/>
      <w:lvlJc w:val="left"/>
      <w:pPr>
        <w:ind w:left="720" w:hanging="360"/>
      </w:pPr>
      <w:rPr>
        <w:b/>
        <w:bCs/>
      </w:rPr>
    </w:lvl>
    <w:lvl w:ilvl="1" w:tplc="2184141C">
      <w:start w:val="1"/>
      <w:numFmt w:val="lowerLetter"/>
      <w:lvlText w:val="%2."/>
      <w:lvlJc w:val="left"/>
      <w:pPr>
        <w:ind w:left="189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27CBE"/>
    <w:multiLevelType w:val="hybridMultilevel"/>
    <w:tmpl w:val="95AA0C82"/>
    <w:lvl w:ilvl="0" w:tplc="439E758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70699"/>
    <w:multiLevelType w:val="hybridMultilevel"/>
    <w:tmpl w:val="2F9E3348"/>
    <w:lvl w:ilvl="0" w:tplc="04090019">
      <w:start w:val="1"/>
      <w:numFmt w:val="lowerLetter"/>
      <w:lvlText w:val="%1."/>
      <w:lvlJc w:val="left"/>
      <w:pPr>
        <w:ind w:left="720" w:hanging="360"/>
      </w:pPr>
      <w:rPr>
        <w:b/>
        <w:bCs/>
      </w:rPr>
    </w:lvl>
    <w:lvl w:ilvl="1" w:tplc="2184141C">
      <w:start w:val="1"/>
      <w:numFmt w:val="lowerLetter"/>
      <w:lvlText w:val="%2."/>
      <w:lvlJc w:val="left"/>
      <w:pPr>
        <w:ind w:left="189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CB381A"/>
    <w:multiLevelType w:val="hybridMultilevel"/>
    <w:tmpl w:val="F34EC1CC"/>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19CC63FF"/>
    <w:multiLevelType w:val="hybridMultilevel"/>
    <w:tmpl w:val="FE28E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17"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18" w15:restartNumberingAfterBreak="0">
    <w:nsid w:val="1EFD01DD"/>
    <w:multiLevelType w:val="hybridMultilevel"/>
    <w:tmpl w:val="7954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851E0C"/>
    <w:multiLevelType w:val="hybridMultilevel"/>
    <w:tmpl w:val="92C89836"/>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21" w15:restartNumberingAfterBreak="0">
    <w:nsid w:val="22537ED3"/>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31E73DD"/>
    <w:multiLevelType w:val="hybridMultilevel"/>
    <w:tmpl w:val="5D90E608"/>
    <w:lvl w:ilvl="0" w:tplc="4DA4FB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581007D"/>
    <w:multiLevelType w:val="hybridMultilevel"/>
    <w:tmpl w:val="E5860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5B3BD6"/>
    <w:multiLevelType w:val="hybridMultilevel"/>
    <w:tmpl w:val="6820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27"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917FA6"/>
    <w:multiLevelType w:val="hybridMultilevel"/>
    <w:tmpl w:val="9DA67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B1693E"/>
    <w:multiLevelType w:val="hybridMultilevel"/>
    <w:tmpl w:val="934EA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8F151B"/>
    <w:multiLevelType w:val="hybridMultilevel"/>
    <w:tmpl w:val="B90EEF5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18C72D5"/>
    <w:multiLevelType w:val="hybridMultilevel"/>
    <w:tmpl w:val="4D38F4BC"/>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34" w15:restartNumberingAfterBreak="0">
    <w:nsid w:val="34CE0514"/>
    <w:multiLevelType w:val="hybridMultilevel"/>
    <w:tmpl w:val="EB4A2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3C0A4E"/>
    <w:multiLevelType w:val="hybridMultilevel"/>
    <w:tmpl w:val="EF96E04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38EC7061"/>
    <w:multiLevelType w:val="hybridMultilevel"/>
    <w:tmpl w:val="091E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3AD838C8"/>
    <w:multiLevelType w:val="hybridMultilevel"/>
    <w:tmpl w:val="29A87A62"/>
    <w:lvl w:ilvl="0" w:tplc="4DA4FB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9" w15:restartNumberingAfterBreak="0">
    <w:nsid w:val="3B2D74D8"/>
    <w:multiLevelType w:val="hybridMultilevel"/>
    <w:tmpl w:val="98962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5B1717"/>
    <w:multiLevelType w:val="hybridMultilevel"/>
    <w:tmpl w:val="FBC6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42" w15:restartNumberingAfterBreak="0">
    <w:nsid w:val="3EA03DFC"/>
    <w:multiLevelType w:val="hybridMultilevel"/>
    <w:tmpl w:val="53A41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44"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45" w15:restartNumberingAfterBreak="0">
    <w:nsid w:val="420B5459"/>
    <w:multiLevelType w:val="hybridMultilevel"/>
    <w:tmpl w:val="2F9E3348"/>
    <w:lvl w:ilvl="0" w:tplc="04090019">
      <w:start w:val="1"/>
      <w:numFmt w:val="lowerLetter"/>
      <w:lvlText w:val="%1."/>
      <w:lvlJc w:val="left"/>
      <w:pPr>
        <w:ind w:left="720" w:hanging="360"/>
      </w:pPr>
      <w:rPr>
        <w:b/>
        <w:bCs/>
      </w:rPr>
    </w:lvl>
    <w:lvl w:ilvl="1" w:tplc="2184141C">
      <w:start w:val="1"/>
      <w:numFmt w:val="lowerLetter"/>
      <w:lvlText w:val="%2."/>
      <w:lvlJc w:val="left"/>
      <w:pPr>
        <w:ind w:left="189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47"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48" w15:restartNumberingAfterBreak="0">
    <w:nsid w:val="4748479C"/>
    <w:multiLevelType w:val="hybridMultilevel"/>
    <w:tmpl w:val="BC98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DB3C0F"/>
    <w:multiLevelType w:val="hybridMultilevel"/>
    <w:tmpl w:val="916A2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51" w15:restartNumberingAfterBreak="0">
    <w:nsid w:val="4CE65DFB"/>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753C6B"/>
    <w:multiLevelType w:val="hybridMultilevel"/>
    <w:tmpl w:val="1D243A70"/>
    <w:lvl w:ilvl="0" w:tplc="3B2C5DC8">
      <w:start w:val="1"/>
      <w:numFmt w:val="decimal"/>
      <w:lvlText w:val="%1."/>
      <w:lvlJc w:val="left"/>
      <w:pPr>
        <w:ind w:left="720" w:hanging="360"/>
      </w:pPr>
      <w:rPr>
        <w:b/>
        <w:bCs/>
      </w:rPr>
    </w:lvl>
    <w:lvl w:ilvl="1" w:tplc="0409001B">
      <w:start w:val="1"/>
      <w:numFmt w:val="lowerRoman"/>
      <w:lvlText w:val="%2."/>
      <w:lvlJc w:val="right"/>
      <w:pPr>
        <w:ind w:left="189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54" w15:restartNumberingAfterBreak="0">
    <w:nsid w:val="4F3D1FD8"/>
    <w:multiLevelType w:val="hybridMultilevel"/>
    <w:tmpl w:val="D6FAC4D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5" w15:restartNumberingAfterBreak="0">
    <w:nsid w:val="50C8586B"/>
    <w:multiLevelType w:val="hybridMultilevel"/>
    <w:tmpl w:val="9572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F01E9F"/>
    <w:multiLevelType w:val="hybridMultilevel"/>
    <w:tmpl w:val="F9E8EEC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58" w15:restartNumberingAfterBreak="0">
    <w:nsid w:val="59D74988"/>
    <w:multiLevelType w:val="hybridMultilevel"/>
    <w:tmpl w:val="45FEA03E"/>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60" w15:restartNumberingAfterBreak="0">
    <w:nsid w:val="5ACF12F8"/>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353F10"/>
    <w:multiLevelType w:val="multilevel"/>
    <w:tmpl w:val="1BAAD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D4E363C"/>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65" w15:restartNumberingAfterBreak="0">
    <w:nsid w:val="63255159"/>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952342"/>
    <w:multiLevelType w:val="hybridMultilevel"/>
    <w:tmpl w:val="F34EC1CC"/>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7" w15:restartNumberingAfterBreak="0">
    <w:nsid w:val="65A77151"/>
    <w:multiLevelType w:val="hybridMultilevel"/>
    <w:tmpl w:val="A3FA5124"/>
    <w:lvl w:ilvl="0" w:tplc="3B2C5DC8">
      <w:start w:val="1"/>
      <w:numFmt w:val="decimal"/>
      <w:lvlText w:val="%1."/>
      <w:lvlJc w:val="left"/>
      <w:pPr>
        <w:ind w:left="720" w:hanging="360"/>
      </w:pPr>
      <w:rPr>
        <w:b/>
        <w:bCs/>
      </w:rPr>
    </w:lvl>
    <w:lvl w:ilvl="1" w:tplc="2184141C">
      <w:start w:val="1"/>
      <w:numFmt w:val="lowerLetter"/>
      <w:lvlText w:val="%2."/>
      <w:lvlJc w:val="left"/>
      <w:pPr>
        <w:ind w:left="189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2F6A80"/>
    <w:multiLevelType w:val="hybridMultilevel"/>
    <w:tmpl w:val="F6B62F28"/>
    <w:lvl w:ilvl="0" w:tplc="4DA4FB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6034BF"/>
    <w:multiLevelType w:val="hybridMultilevel"/>
    <w:tmpl w:val="84AA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81E0360"/>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72"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73" w15:restartNumberingAfterBreak="0">
    <w:nsid w:val="6DDD113D"/>
    <w:multiLevelType w:val="hybridMultilevel"/>
    <w:tmpl w:val="2F9E3348"/>
    <w:lvl w:ilvl="0" w:tplc="04090019">
      <w:start w:val="1"/>
      <w:numFmt w:val="lowerLetter"/>
      <w:lvlText w:val="%1."/>
      <w:lvlJc w:val="left"/>
      <w:pPr>
        <w:ind w:left="720" w:hanging="360"/>
      </w:pPr>
      <w:rPr>
        <w:b/>
        <w:bCs/>
      </w:rPr>
    </w:lvl>
    <w:lvl w:ilvl="1" w:tplc="2184141C">
      <w:start w:val="1"/>
      <w:numFmt w:val="lowerLetter"/>
      <w:lvlText w:val="%2."/>
      <w:lvlJc w:val="left"/>
      <w:pPr>
        <w:ind w:left="189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726452"/>
    <w:multiLevelType w:val="hybridMultilevel"/>
    <w:tmpl w:val="CC16F9A6"/>
    <w:lvl w:ilvl="0" w:tplc="4DA4FB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BA2161"/>
    <w:multiLevelType w:val="hybridMultilevel"/>
    <w:tmpl w:val="634CB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00D778F"/>
    <w:multiLevelType w:val="hybridMultilevel"/>
    <w:tmpl w:val="0114B802"/>
    <w:lvl w:ilvl="0" w:tplc="439E758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1A87CC1"/>
    <w:multiLevelType w:val="hybridMultilevel"/>
    <w:tmpl w:val="2F9E3348"/>
    <w:lvl w:ilvl="0" w:tplc="04090019">
      <w:start w:val="1"/>
      <w:numFmt w:val="lowerLetter"/>
      <w:lvlText w:val="%1."/>
      <w:lvlJc w:val="left"/>
      <w:pPr>
        <w:ind w:left="720" w:hanging="360"/>
      </w:pPr>
      <w:rPr>
        <w:b/>
        <w:bCs/>
      </w:rPr>
    </w:lvl>
    <w:lvl w:ilvl="1" w:tplc="2184141C">
      <w:start w:val="1"/>
      <w:numFmt w:val="lowerLetter"/>
      <w:lvlText w:val="%2."/>
      <w:lvlJc w:val="left"/>
      <w:pPr>
        <w:ind w:left="189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6920CC0"/>
    <w:multiLevelType w:val="hybridMultilevel"/>
    <w:tmpl w:val="B97A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B402BA"/>
    <w:multiLevelType w:val="hybridMultilevel"/>
    <w:tmpl w:val="9D0E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7D3211"/>
    <w:multiLevelType w:val="hybridMultilevel"/>
    <w:tmpl w:val="D9C62D36"/>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81" w15:restartNumberingAfterBreak="0">
    <w:nsid w:val="79B14F9D"/>
    <w:multiLevelType w:val="hybridMultilevel"/>
    <w:tmpl w:val="0EAA0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D0624A"/>
    <w:multiLevelType w:val="hybridMultilevel"/>
    <w:tmpl w:val="F5E03550"/>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3" w15:restartNumberingAfterBreak="0">
    <w:nsid w:val="7F3B4E6B"/>
    <w:multiLevelType w:val="hybridMultilevel"/>
    <w:tmpl w:val="6EE4AA72"/>
    <w:lvl w:ilvl="0" w:tplc="4B7E79AE">
      <w:start w:val="1"/>
      <w:numFmt w:val="bullet"/>
      <w:lvlText w:val="•"/>
      <w:lvlJc w:val="left"/>
      <w:pPr>
        <w:tabs>
          <w:tab w:val="num" w:pos="720"/>
        </w:tabs>
        <w:ind w:left="720" w:hanging="360"/>
      </w:pPr>
      <w:rPr>
        <w:rFonts w:ascii="Arial" w:hAnsi="Arial" w:hint="default"/>
      </w:rPr>
    </w:lvl>
    <w:lvl w:ilvl="1" w:tplc="788ABEE2" w:tentative="1">
      <w:start w:val="1"/>
      <w:numFmt w:val="bullet"/>
      <w:lvlText w:val="•"/>
      <w:lvlJc w:val="left"/>
      <w:pPr>
        <w:tabs>
          <w:tab w:val="num" w:pos="1440"/>
        </w:tabs>
        <w:ind w:left="1440" w:hanging="360"/>
      </w:pPr>
      <w:rPr>
        <w:rFonts w:ascii="Arial" w:hAnsi="Arial" w:hint="default"/>
      </w:rPr>
    </w:lvl>
    <w:lvl w:ilvl="2" w:tplc="7BAA8B4E" w:tentative="1">
      <w:start w:val="1"/>
      <w:numFmt w:val="bullet"/>
      <w:lvlText w:val="•"/>
      <w:lvlJc w:val="left"/>
      <w:pPr>
        <w:tabs>
          <w:tab w:val="num" w:pos="2160"/>
        </w:tabs>
        <w:ind w:left="2160" w:hanging="360"/>
      </w:pPr>
      <w:rPr>
        <w:rFonts w:ascii="Arial" w:hAnsi="Arial" w:hint="default"/>
      </w:rPr>
    </w:lvl>
    <w:lvl w:ilvl="3" w:tplc="91469F00" w:tentative="1">
      <w:start w:val="1"/>
      <w:numFmt w:val="bullet"/>
      <w:lvlText w:val="•"/>
      <w:lvlJc w:val="left"/>
      <w:pPr>
        <w:tabs>
          <w:tab w:val="num" w:pos="2880"/>
        </w:tabs>
        <w:ind w:left="2880" w:hanging="360"/>
      </w:pPr>
      <w:rPr>
        <w:rFonts w:ascii="Arial" w:hAnsi="Arial" w:hint="default"/>
      </w:rPr>
    </w:lvl>
    <w:lvl w:ilvl="4" w:tplc="5128D736" w:tentative="1">
      <w:start w:val="1"/>
      <w:numFmt w:val="bullet"/>
      <w:lvlText w:val="•"/>
      <w:lvlJc w:val="left"/>
      <w:pPr>
        <w:tabs>
          <w:tab w:val="num" w:pos="3600"/>
        </w:tabs>
        <w:ind w:left="3600" w:hanging="360"/>
      </w:pPr>
      <w:rPr>
        <w:rFonts w:ascii="Arial" w:hAnsi="Arial" w:hint="default"/>
      </w:rPr>
    </w:lvl>
    <w:lvl w:ilvl="5" w:tplc="B2B2D578" w:tentative="1">
      <w:start w:val="1"/>
      <w:numFmt w:val="bullet"/>
      <w:lvlText w:val="•"/>
      <w:lvlJc w:val="left"/>
      <w:pPr>
        <w:tabs>
          <w:tab w:val="num" w:pos="4320"/>
        </w:tabs>
        <w:ind w:left="4320" w:hanging="360"/>
      </w:pPr>
      <w:rPr>
        <w:rFonts w:ascii="Arial" w:hAnsi="Arial" w:hint="default"/>
      </w:rPr>
    </w:lvl>
    <w:lvl w:ilvl="6" w:tplc="07EAEDFE" w:tentative="1">
      <w:start w:val="1"/>
      <w:numFmt w:val="bullet"/>
      <w:lvlText w:val="•"/>
      <w:lvlJc w:val="left"/>
      <w:pPr>
        <w:tabs>
          <w:tab w:val="num" w:pos="5040"/>
        </w:tabs>
        <w:ind w:left="5040" w:hanging="360"/>
      </w:pPr>
      <w:rPr>
        <w:rFonts w:ascii="Arial" w:hAnsi="Arial" w:hint="default"/>
      </w:rPr>
    </w:lvl>
    <w:lvl w:ilvl="7" w:tplc="C1521644" w:tentative="1">
      <w:start w:val="1"/>
      <w:numFmt w:val="bullet"/>
      <w:lvlText w:val="•"/>
      <w:lvlJc w:val="left"/>
      <w:pPr>
        <w:tabs>
          <w:tab w:val="num" w:pos="5760"/>
        </w:tabs>
        <w:ind w:left="5760" w:hanging="360"/>
      </w:pPr>
      <w:rPr>
        <w:rFonts w:ascii="Arial" w:hAnsi="Arial" w:hint="default"/>
      </w:rPr>
    </w:lvl>
    <w:lvl w:ilvl="8" w:tplc="AE00B160" w:tentative="1">
      <w:start w:val="1"/>
      <w:numFmt w:val="bullet"/>
      <w:lvlText w:val="•"/>
      <w:lvlJc w:val="left"/>
      <w:pPr>
        <w:tabs>
          <w:tab w:val="num" w:pos="6480"/>
        </w:tabs>
        <w:ind w:left="6480" w:hanging="360"/>
      </w:pPr>
      <w:rPr>
        <w:rFonts w:ascii="Arial" w:hAnsi="Arial" w:hint="default"/>
      </w:rPr>
    </w:lvl>
  </w:abstractNum>
  <w:num w:numId="1">
    <w:abstractNumId w:val="59"/>
  </w:num>
  <w:num w:numId="2">
    <w:abstractNumId w:val="71"/>
  </w:num>
  <w:num w:numId="3">
    <w:abstractNumId w:val="41"/>
  </w:num>
  <w:num w:numId="4">
    <w:abstractNumId w:val="33"/>
  </w:num>
  <w:num w:numId="5">
    <w:abstractNumId w:val="44"/>
  </w:num>
  <w:num w:numId="6">
    <w:abstractNumId w:val="50"/>
  </w:num>
  <w:num w:numId="7">
    <w:abstractNumId w:val="17"/>
  </w:num>
  <w:num w:numId="8">
    <w:abstractNumId w:val="46"/>
  </w:num>
  <w:num w:numId="9">
    <w:abstractNumId w:val="26"/>
  </w:num>
  <w:num w:numId="10">
    <w:abstractNumId w:val="16"/>
  </w:num>
  <w:num w:numId="11">
    <w:abstractNumId w:val="64"/>
  </w:num>
  <w:num w:numId="12">
    <w:abstractNumId w:val="43"/>
  </w:num>
  <w:num w:numId="13">
    <w:abstractNumId w:val="20"/>
  </w:num>
  <w:num w:numId="14">
    <w:abstractNumId w:val="47"/>
  </w:num>
  <w:num w:numId="15">
    <w:abstractNumId w:val="4"/>
  </w:num>
  <w:num w:numId="16">
    <w:abstractNumId w:val="53"/>
  </w:num>
  <w:num w:numId="17">
    <w:abstractNumId w:val="5"/>
  </w:num>
  <w:num w:numId="18">
    <w:abstractNumId w:val="80"/>
  </w:num>
  <w:num w:numId="19">
    <w:abstractNumId w:val="57"/>
  </w:num>
  <w:num w:numId="20">
    <w:abstractNumId w:val="72"/>
  </w:num>
  <w:num w:numId="21">
    <w:abstractNumId w:val="23"/>
  </w:num>
  <w:num w:numId="22">
    <w:abstractNumId w:val="7"/>
  </w:num>
  <w:num w:numId="23">
    <w:abstractNumId w:val="63"/>
  </w:num>
  <w:num w:numId="24">
    <w:abstractNumId w:val="31"/>
  </w:num>
  <w:num w:numId="25">
    <w:abstractNumId w:val="38"/>
  </w:num>
  <w:num w:numId="26">
    <w:abstractNumId w:val="27"/>
  </w:num>
  <w:num w:numId="27">
    <w:abstractNumId w:val="19"/>
  </w:num>
  <w:num w:numId="28">
    <w:abstractNumId w:val="2"/>
  </w:num>
  <w:num w:numId="29">
    <w:abstractNumId w:val="6"/>
  </w:num>
  <w:num w:numId="30">
    <w:abstractNumId w:val="36"/>
  </w:num>
  <w:num w:numId="31">
    <w:abstractNumId w:val="62"/>
  </w:num>
  <w:num w:numId="32">
    <w:abstractNumId w:val="83"/>
  </w:num>
  <w:num w:numId="33">
    <w:abstractNumId w:val="0"/>
  </w:num>
  <w:num w:numId="34">
    <w:abstractNumId w:val="65"/>
  </w:num>
  <w:num w:numId="35">
    <w:abstractNumId w:val="9"/>
  </w:num>
  <w:num w:numId="36">
    <w:abstractNumId w:val="1"/>
  </w:num>
  <w:num w:numId="37">
    <w:abstractNumId w:val="21"/>
  </w:num>
  <w:num w:numId="38">
    <w:abstractNumId w:val="70"/>
  </w:num>
  <w:num w:numId="39">
    <w:abstractNumId w:val="51"/>
  </w:num>
  <w:num w:numId="40">
    <w:abstractNumId w:val="10"/>
  </w:num>
  <w:num w:numId="41">
    <w:abstractNumId w:val="3"/>
  </w:num>
  <w:num w:numId="42">
    <w:abstractNumId w:val="60"/>
  </w:num>
  <w:num w:numId="43">
    <w:abstractNumId w:val="68"/>
  </w:num>
  <w:num w:numId="44">
    <w:abstractNumId w:val="37"/>
  </w:num>
  <w:num w:numId="45">
    <w:abstractNumId w:val="74"/>
  </w:num>
  <w:num w:numId="46">
    <w:abstractNumId w:val="22"/>
  </w:num>
  <w:num w:numId="47">
    <w:abstractNumId w:val="61"/>
  </w:num>
  <w:num w:numId="48">
    <w:abstractNumId w:val="42"/>
  </w:num>
  <w:num w:numId="49">
    <w:abstractNumId w:val="48"/>
  </w:num>
  <w:num w:numId="50">
    <w:abstractNumId w:val="15"/>
  </w:num>
  <w:num w:numId="51">
    <w:abstractNumId w:val="18"/>
  </w:num>
  <w:num w:numId="52">
    <w:abstractNumId w:val="24"/>
  </w:num>
  <w:num w:numId="53">
    <w:abstractNumId w:val="78"/>
  </w:num>
  <w:num w:numId="54">
    <w:abstractNumId w:val="40"/>
  </w:num>
  <w:num w:numId="55">
    <w:abstractNumId w:val="28"/>
  </w:num>
  <w:num w:numId="56">
    <w:abstractNumId w:val="39"/>
  </w:num>
  <w:num w:numId="57">
    <w:abstractNumId w:val="25"/>
  </w:num>
  <w:num w:numId="58">
    <w:abstractNumId w:val="69"/>
  </w:num>
  <w:num w:numId="59">
    <w:abstractNumId w:val="29"/>
  </w:num>
  <w:num w:numId="60">
    <w:abstractNumId w:val="81"/>
  </w:num>
  <w:num w:numId="61">
    <w:abstractNumId w:val="34"/>
  </w:num>
  <w:num w:numId="62">
    <w:abstractNumId w:val="49"/>
  </w:num>
  <w:num w:numId="63">
    <w:abstractNumId w:val="55"/>
  </w:num>
  <w:num w:numId="64">
    <w:abstractNumId w:val="79"/>
  </w:num>
  <w:num w:numId="65">
    <w:abstractNumId w:val="12"/>
  </w:num>
  <w:num w:numId="66">
    <w:abstractNumId w:val="67"/>
  </w:num>
  <w:num w:numId="67">
    <w:abstractNumId w:val="76"/>
  </w:num>
  <w:num w:numId="68">
    <w:abstractNumId w:val="75"/>
  </w:num>
  <w:num w:numId="69">
    <w:abstractNumId w:val="45"/>
  </w:num>
  <w:num w:numId="70">
    <w:abstractNumId w:val="52"/>
  </w:num>
  <w:num w:numId="71">
    <w:abstractNumId w:val="73"/>
  </w:num>
  <w:num w:numId="72">
    <w:abstractNumId w:val="11"/>
  </w:num>
  <w:num w:numId="73">
    <w:abstractNumId w:val="77"/>
  </w:num>
  <w:num w:numId="74">
    <w:abstractNumId w:val="13"/>
  </w:num>
  <w:num w:numId="75">
    <w:abstractNumId w:val="82"/>
  </w:num>
  <w:num w:numId="76">
    <w:abstractNumId w:val="54"/>
  </w:num>
  <w:num w:numId="77">
    <w:abstractNumId w:val="14"/>
  </w:num>
  <w:num w:numId="78">
    <w:abstractNumId w:val="66"/>
  </w:num>
  <w:num w:numId="79">
    <w:abstractNumId w:val="56"/>
  </w:num>
  <w:num w:numId="80">
    <w:abstractNumId w:val="30"/>
  </w:num>
  <w:num w:numId="81">
    <w:abstractNumId w:val="35"/>
  </w:num>
  <w:num w:numId="82">
    <w:abstractNumId w:val="32"/>
  </w:num>
  <w:num w:numId="83">
    <w:abstractNumId w:val="8"/>
  </w:num>
  <w:num w:numId="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07A6E"/>
    <w:rsid w:val="0001182D"/>
    <w:rsid w:val="00011B3E"/>
    <w:rsid w:val="00013862"/>
    <w:rsid w:val="000138A1"/>
    <w:rsid w:val="00015502"/>
    <w:rsid w:val="00015660"/>
    <w:rsid w:val="000158D2"/>
    <w:rsid w:val="000178FA"/>
    <w:rsid w:val="000205BB"/>
    <w:rsid w:val="0002186E"/>
    <w:rsid w:val="000219A9"/>
    <w:rsid w:val="00027D9D"/>
    <w:rsid w:val="0002818E"/>
    <w:rsid w:val="00030F51"/>
    <w:rsid w:val="00031028"/>
    <w:rsid w:val="00031312"/>
    <w:rsid w:val="00032794"/>
    <w:rsid w:val="000327E8"/>
    <w:rsid w:val="00033A65"/>
    <w:rsid w:val="00034757"/>
    <w:rsid w:val="00034C52"/>
    <w:rsid w:val="000357B0"/>
    <w:rsid w:val="00040C83"/>
    <w:rsid w:val="00041467"/>
    <w:rsid w:val="00041766"/>
    <w:rsid w:val="00041DAB"/>
    <w:rsid w:val="00042FFF"/>
    <w:rsid w:val="00046149"/>
    <w:rsid w:val="00046DA6"/>
    <w:rsid w:val="00047DAD"/>
    <w:rsid w:val="00050F62"/>
    <w:rsid w:val="00054130"/>
    <w:rsid w:val="0005523E"/>
    <w:rsid w:val="00055964"/>
    <w:rsid w:val="00055BF8"/>
    <w:rsid w:val="000612BB"/>
    <w:rsid w:val="00061F2C"/>
    <w:rsid w:val="00063A32"/>
    <w:rsid w:val="00064741"/>
    <w:rsid w:val="00064CD2"/>
    <w:rsid w:val="000658CE"/>
    <w:rsid w:val="000667A9"/>
    <w:rsid w:val="00066D6C"/>
    <w:rsid w:val="00067A28"/>
    <w:rsid w:val="00071457"/>
    <w:rsid w:val="0007330A"/>
    <w:rsid w:val="000768DD"/>
    <w:rsid w:val="00080FDC"/>
    <w:rsid w:val="0008183A"/>
    <w:rsid w:val="00081DDD"/>
    <w:rsid w:val="00084903"/>
    <w:rsid w:val="0008552A"/>
    <w:rsid w:val="00087DD7"/>
    <w:rsid w:val="00090241"/>
    <w:rsid w:val="0009029B"/>
    <w:rsid w:val="00090A32"/>
    <w:rsid w:val="000919E3"/>
    <w:rsid w:val="00091BA8"/>
    <w:rsid w:val="00091C21"/>
    <w:rsid w:val="00091D38"/>
    <w:rsid w:val="000921B9"/>
    <w:rsid w:val="000923D6"/>
    <w:rsid w:val="0009253D"/>
    <w:rsid w:val="000931BE"/>
    <w:rsid w:val="00094650"/>
    <w:rsid w:val="000A390A"/>
    <w:rsid w:val="000A59B5"/>
    <w:rsid w:val="000A6701"/>
    <w:rsid w:val="000A67B1"/>
    <w:rsid w:val="000A7E01"/>
    <w:rsid w:val="000B07D7"/>
    <w:rsid w:val="000B1B1D"/>
    <w:rsid w:val="000B2C54"/>
    <w:rsid w:val="000B5682"/>
    <w:rsid w:val="000B576C"/>
    <w:rsid w:val="000B79EB"/>
    <w:rsid w:val="000C000A"/>
    <w:rsid w:val="000C3A01"/>
    <w:rsid w:val="000C6671"/>
    <w:rsid w:val="000D02F0"/>
    <w:rsid w:val="000D2F80"/>
    <w:rsid w:val="000D414E"/>
    <w:rsid w:val="000D4440"/>
    <w:rsid w:val="000D497E"/>
    <w:rsid w:val="000D4FEB"/>
    <w:rsid w:val="000D57FA"/>
    <w:rsid w:val="000D5A66"/>
    <w:rsid w:val="000D66C3"/>
    <w:rsid w:val="000D7B67"/>
    <w:rsid w:val="000E2D19"/>
    <w:rsid w:val="000E37A3"/>
    <w:rsid w:val="000E3CE9"/>
    <w:rsid w:val="000E5517"/>
    <w:rsid w:val="000F0753"/>
    <w:rsid w:val="000F27D2"/>
    <w:rsid w:val="000F27F1"/>
    <w:rsid w:val="000F763A"/>
    <w:rsid w:val="000F7862"/>
    <w:rsid w:val="000F78A5"/>
    <w:rsid w:val="0010041C"/>
    <w:rsid w:val="00101872"/>
    <w:rsid w:val="00101F18"/>
    <w:rsid w:val="00102D2C"/>
    <w:rsid w:val="00103C9B"/>
    <w:rsid w:val="001048C5"/>
    <w:rsid w:val="00107BE6"/>
    <w:rsid w:val="00110E25"/>
    <w:rsid w:val="00111320"/>
    <w:rsid w:val="0011333F"/>
    <w:rsid w:val="00113E7C"/>
    <w:rsid w:val="001171B2"/>
    <w:rsid w:val="0012116C"/>
    <w:rsid w:val="00125782"/>
    <w:rsid w:val="00127802"/>
    <w:rsid w:val="001314F4"/>
    <w:rsid w:val="00131BC9"/>
    <w:rsid w:val="00134B92"/>
    <w:rsid w:val="00140EE3"/>
    <w:rsid w:val="00142476"/>
    <w:rsid w:val="0014279F"/>
    <w:rsid w:val="00144D21"/>
    <w:rsid w:val="00146F8B"/>
    <w:rsid w:val="00150D69"/>
    <w:rsid w:val="00151500"/>
    <w:rsid w:val="00152CDC"/>
    <w:rsid w:val="00153877"/>
    <w:rsid w:val="0016153B"/>
    <w:rsid w:val="0016163C"/>
    <w:rsid w:val="001655CA"/>
    <w:rsid w:val="001664AC"/>
    <w:rsid w:val="00166728"/>
    <w:rsid w:val="00167AB1"/>
    <w:rsid w:val="0017209D"/>
    <w:rsid w:val="0017256C"/>
    <w:rsid w:val="00174453"/>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396F"/>
    <w:rsid w:val="001A4E7F"/>
    <w:rsid w:val="001A589F"/>
    <w:rsid w:val="001A70E2"/>
    <w:rsid w:val="001B1C63"/>
    <w:rsid w:val="001B2584"/>
    <w:rsid w:val="001B53EA"/>
    <w:rsid w:val="001B65A2"/>
    <w:rsid w:val="001B7588"/>
    <w:rsid w:val="001C0415"/>
    <w:rsid w:val="001CA5F9"/>
    <w:rsid w:val="001D0653"/>
    <w:rsid w:val="001D4054"/>
    <w:rsid w:val="001D5878"/>
    <w:rsid w:val="001D62BD"/>
    <w:rsid w:val="001E033D"/>
    <w:rsid w:val="001E4C5E"/>
    <w:rsid w:val="001E4D75"/>
    <w:rsid w:val="001E602F"/>
    <w:rsid w:val="001E6096"/>
    <w:rsid w:val="001E777C"/>
    <w:rsid w:val="001E7F49"/>
    <w:rsid w:val="001F27CB"/>
    <w:rsid w:val="001F3C76"/>
    <w:rsid w:val="001F50F9"/>
    <w:rsid w:val="001F552D"/>
    <w:rsid w:val="001F64C9"/>
    <w:rsid w:val="001F7153"/>
    <w:rsid w:val="00205D55"/>
    <w:rsid w:val="00210833"/>
    <w:rsid w:val="00210BF6"/>
    <w:rsid w:val="002127DF"/>
    <w:rsid w:val="0021359D"/>
    <w:rsid w:val="002145FD"/>
    <w:rsid w:val="002148D3"/>
    <w:rsid w:val="002150C5"/>
    <w:rsid w:val="00221B8E"/>
    <w:rsid w:val="0022248C"/>
    <w:rsid w:val="00223782"/>
    <w:rsid w:val="00223E1B"/>
    <w:rsid w:val="00223F34"/>
    <w:rsid w:val="002248EF"/>
    <w:rsid w:val="00224DBD"/>
    <w:rsid w:val="00225ED5"/>
    <w:rsid w:val="002311F6"/>
    <w:rsid w:val="002324E0"/>
    <w:rsid w:val="00232A55"/>
    <w:rsid w:val="0023314F"/>
    <w:rsid w:val="00236557"/>
    <w:rsid w:val="00236D56"/>
    <w:rsid w:val="00241163"/>
    <w:rsid w:val="002416E2"/>
    <w:rsid w:val="00241B81"/>
    <w:rsid w:val="00242425"/>
    <w:rsid w:val="00242A90"/>
    <w:rsid w:val="00243637"/>
    <w:rsid w:val="0024367A"/>
    <w:rsid w:val="00243C81"/>
    <w:rsid w:val="00245775"/>
    <w:rsid w:val="002462A9"/>
    <w:rsid w:val="00246C6D"/>
    <w:rsid w:val="00247794"/>
    <w:rsid w:val="00247CC5"/>
    <w:rsid w:val="00251892"/>
    <w:rsid w:val="002518AA"/>
    <w:rsid w:val="0025505E"/>
    <w:rsid w:val="00260639"/>
    <w:rsid w:val="00260BE5"/>
    <w:rsid w:val="00260E29"/>
    <w:rsid w:val="00261356"/>
    <w:rsid w:val="00261399"/>
    <w:rsid w:val="002631E7"/>
    <w:rsid w:val="00264F04"/>
    <w:rsid w:val="00266013"/>
    <w:rsid w:val="00267A8F"/>
    <w:rsid w:val="0027276D"/>
    <w:rsid w:val="002738DC"/>
    <w:rsid w:val="00275A39"/>
    <w:rsid w:val="00275CEC"/>
    <w:rsid w:val="002769ED"/>
    <w:rsid w:val="002826BE"/>
    <w:rsid w:val="00282A7A"/>
    <w:rsid w:val="00282E87"/>
    <w:rsid w:val="00286849"/>
    <w:rsid w:val="00290173"/>
    <w:rsid w:val="002901E9"/>
    <w:rsid w:val="002947B7"/>
    <w:rsid w:val="002954E7"/>
    <w:rsid w:val="00295FE1"/>
    <w:rsid w:val="0029739A"/>
    <w:rsid w:val="00297706"/>
    <w:rsid w:val="002A062F"/>
    <w:rsid w:val="002A2EC2"/>
    <w:rsid w:val="002A3533"/>
    <w:rsid w:val="002A7CD6"/>
    <w:rsid w:val="002B07E3"/>
    <w:rsid w:val="002B1455"/>
    <w:rsid w:val="002B2E17"/>
    <w:rsid w:val="002B7D3A"/>
    <w:rsid w:val="002C129D"/>
    <w:rsid w:val="002C135B"/>
    <w:rsid w:val="002C1439"/>
    <w:rsid w:val="002C4C3B"/>
    <w:rsid w:val="002C522A"/>
    <w:rsid w:val="002C7460"/>
    <w:rsid w:val="002D06C8"/>
    <w:rsid w:val="002D17EA"/>
    <w:rsid w:val="002D4C07"/>
    <w:rsid w:val="002E0CB9"/>
    <w:rsid w:val="002E3CED"/>
    <w:rsid w:val="002E56B7"/>
    <w:rsid w:val="002E5D4F"/>
    <w:rsid w:val="002E6D6B"/>
    <w:rsid w:val="002F33A7"/>
    <w:rsid w:val="002F3D4A"/>
    <w:rsid w:val="002F45B7"/>
    <w:rsid w:val="002F5240"/>
    <w:rsid w:val="002F6921"/>
    <w:rsid w:val="002F760B"/>
    <w:rsid w:val="0030030E"/>
    <w:rsid w:val="003010E8"/>
    <w:rsid w:val="003032C3"/>
    <w:rsid w:val="00303AEF"/>
    <w:rsid w:val="003109E4"/>
    <w:rsid w:val="00313371"/>
    <w:rsid w:val="0031355F"/>
    <w:rsid w:val="00315746"/>
    <w:rsid w:val="003163CB"/>
    <w:rsid w:val="00316CE6"/>
    <w:rsid w:val="00316EB6"/>
    <w:rsid w:val="0031773F"/>
    <w:rsid w:val="00317F3B"/>
    <w:rsid w:val="003206B0"/>
    <w:rsid w:val="003210DA"/>
    <w:rsid w:val="0032217D"/>
    <w:rsid w:val="003235D0"/>
    <w:rsid w:val="003324CC"/>
    <w:rsid w:val="00332611"/>
    <w:rsid w:val="00334930"/>
    <w:rsid w:val="00336909"/>
    <w:rsid w:val="0033768C"/>
    <w:rsid w:val="00341402"/>
    <w:rsid w:val="003422FC"/>
    <w:rsid w:val="00342706"/>
    <w:rsid w:val="00342943"/>
    <w:rsid w:val="00342B87"/>
    <w:rsid w:val="00343731"/>
    <w:rsid w:val="0034394E"/>
    <w:rsid w:val="00343A73"/>
    <w:rsid w:val="003449DC"/>
    <w:rsid w:val="003545AF"/>
    <w:rsid w:val="003549AC"/>
    <w:rsid w:val="00356AFD"/>
    <w:rsid w:val="00356C23"/>
    <w:rsid w:val="00361D4A"/>
    <w:rsid w:val="00364E72"/>
    <w:rsid w:val="0036726C"/>
    <w:rsid w:val="00370F6E"/>
    <w:rsid w:val="00371E28"/>
    <w:rsid w:val="00372948"/>
    <w:rsid w:val="003742A4"/>
    <w:rsid w:val="003769BA"/>
    <w:rsid w:val="00377AC9"/>
    <w:rsid w:val="00384F09"/>
    <w:rsid w:val="00385795"/>
    <w:rsid w:val="003859D9"/>
    <w:rsid w:val="00390F13"/>
    <w:rsid w:val="0039196E"/>
    <w:rsid w:val="00392185"/>
    <w:rsid w:val="0039388A"/>
    <w:rsid w:val="00396C83"/>
    <w:rsid w:val="003A00F5"/>
    <w:rsid w:val="003A01EC"/>
    <w:rsid w:val="003A265E"/>
    <w:rsid w:val="003A2FD3"/>
    <w:rsid w:val="003A340C"/>
    <w:rsid w:val="003A3A7C"/>
    <w:rsid w:val="003A65D7"/>
    <w:rsid w:val="003A6FD4"/>
    <w:rsid w:val="003A7FCF"/>
    <w:rsid w:val="003B0122"/>
    <w:rsid w:val="003B0DA4"/>
    <w:rsid w:val="003B24DC"/>
    <w:rsid w:val="003B332C"/>
    <w:rsid w:val="003B3520"/>
    <w:rsid w:val="003B3797"/>
    <w:rsid w:val="003B46C4"/>
    <w:rsid w:val="003C064E"/>
    <w:rsid w:val="003C4727"/>
    <w:rsid w:val="003D027B"/>
    <w:rsid w:val="003D0F3C"/>
    <w:rsid w:val="003D1218"/>
    <w:rsid w:val="003D288B"/>
    <w:rsid w:val="003D2AE0"/>
    <w:rsid w:val="003D400D"/>
    <w:rsid w:val="003D5283"/>
    <w:rsid w:val="003D595C"/>
    <w:rsid w:val="003D5EA9"/>
    <w:rsid w:val="003D6E23"/>
    <w:rsid w:val="003D73D1"/>
    <w:rsid w:val="003E1253"/>
    <w:rsid w:val="003E19E6"/>
    <w:rsid w:val="003E57F8"/>
    <w:rsid w:val="003E6376"/>
    <w:rsid w:val="003E709C"/>
    <w:rsid w:val="003E7AE8"/>
    <w:rsid w:val="003F1774"/>
    <w:rsid w:val="003F3122"/>
    <w:rsid w:val="003F3315"/>
    <w:rsid w:val="003F5ECA"/>
    <w:rsid w:val="003F7AEA"/>
    <w:rsid w:val="003F7C47"/>
    <w:rsid w:val="00400C37"/>
    <w:rsid w:val="00401312"/>
    <w:rsid w:val="00401F0B"/>
    <w:rsid w:val="00402039"/>
    <w:rsid w:val="00405A8D"/>
    <w:rsid w:val="00406EEC"/>
    <w:rsid w:val="004072D5"/>
    <w:rsid w:val="00410F75"/>
    <w:rsid w:val="00413603"/>
    <w:rsid w:val="0041552F"/>
    <w:rsid w:val="00416D19"/>
    <w:rsid w:val="00430F1D"/>
    <w:rsid w:val="0043381D"/>
    <w:rsid w:val="00434354"/>
    <w:rsid w:val="004349F4"/>
    <w:rsid w:val="00434C0A"/>
    <w:rsid w:val="004378A6"/>
    <w:rsid w:val="00440904"/>
    <w:rsid w:val="00440E23"/>
    <w:rsid w:val="00441204"/>
    <w:rsid w:val="00442287"/>
    <w:rsid w:val="00443F15"/>
    <w:rsid w:val="004442D1"/>
    <w:rsid w:val="004456DC"/>
    <w:rsid w:val="00445B1B"/>
    <w:rsid w:val="00446318"/>
    <w:rsid w:val="004478F0"/>
    <w:rsid w:val="00452587"/>
    <w:rsid w:val="004531D8"/>
    <w:rsid w:val="004534AB"/>
    <w:rsid w:val="00463EE5"/>
    <w:rsid w:val="0046528B"/>
    <w:rsid w:val="0046685B"/>
    <w:rsid w:val="00466A93"/>
    <w:rsid w:val="00472FD1"/>
    <w:rsid w:val="00474E3E"/>
    <w:rsid w:val="0047528E"/>
    <w:rsid w:val="0047793E"/>
    <w:rsid w:val="004813D5"/>
    <w:rsid w:val="004813D6"/>
    <w:rsid w:val="00483189"/>
    <w:rsid w:val="00483FB4"/>
    <w:rsid w:val="0048630D"/>
    <w:rsid w:val="0048775E"/>
    <w:rsid w:val="00492C8E"/>
    <w:rsid w:val="00493B63"/>
    <w:rsid w:val="004948E5"/>
    <w:rsid w:val="004A3D67"/>
    <w:rsid w:val="004A4C7F"/>
    <w:rsid w:val="004A63EE"/>
    <w:rsid w:val="004B181B"/>
    <w:rsid w:val="004B42F0"/>
    <w:rsid w:val="004B43EA"/>
    <w:rsid w:val="004B4C05"/>
    <w:rsid w:val="004BE8EB"/>
    <w:rsid w:val="004C01F8"/>
    <w:rsid w:val="004C20BD"/>
    <w:rsid w:val="004C238D"/>
    <w:rsid w:val="004C6648"/>
    <w:rsid w:val="004C789C"/>
    <w:rsid w:val="004D0B06"/>
    <w:rsid w:val="004D3B3A"/>
    <w:rsid w:val="004D4F74"/>
    <w:rsid w:val="004D61B2"/>
    <w:rsid w:val="004E00DA"/>
    <w:rsid w:val="004E0BFF"/>
    <w:rsid w:val="004E0CC3"/>
    <w:rsid w:val="004E72B8"/>
    <w:rsid w:val="004F092C"/>
    <w:rsid w:val="004F2138"/>
    <w:rsid w:val="004F357C"/>
    <w:rsid w:val="004F392F"/>
    <w:rsid w:val="004F526A"/>
    <w:rsid w:val="004F53DF"/>
    <w:rsid w:val="004F57B2"/>
    <w:rsid w:val="004F691B"/>
    <w:rsid w:val="004F73F8"/>
    <w:rsid w:val="005008E1"/>
    <w:rsid w:val="005027FB"/>
    <w:rsid w:val="00506AFD"/>
    <w:rsid w:val="00507154"/>
    <w:rsid w:val="00507309"/>
    <w:rsid w:val="00510225"/>
    <w:rsid w:val="00511A57"/>
    <w:rsid w:val="0051233B"/>
    <w:rsid w:val="005143DE"/>
    <w:rsid w:val="005145AB"/>
    <w:rsid w:val="00515F2C"/>
    <w:rsid w:val="005177EB"/>
    <w:rsid w:val="00520265"/>
    <w:rsid w:val="0052400B"/>
    <w:rsid w:val="0052516D"/>
    <w:rsid w:val="00525990"/>
    <w:rsid w:val="00525E36"/>
    <w:rsid w:val="005273D9"/>
    <w:rsid w:val="0052763A"/>
    <w:rsid w:val="00530668"/>
    <w:rsid w:val="00531073"/>
    <w:rsid w:val="00532DD3"/>
    <w:rsid w:val="00533178"/>
    <w:rsid w:val="00533E95"/>
    <w:rsid w:val="00534B7D"/>
    <w:rsid w:val="005362FF"/>
    <w:rsid w:val="00543AA5"/>
    <w:rsid w:val="00543F10"/>
    <w:rsid w:val="005507F4"/>
    <w:rsid w:val="00554290"/>
    <w:rsid w:val="00555000"/>
    <w:rsid w:val="00562195"/>
    <w:rsid w:val="0056245B"/>
    <w:rsid w:val="00563BA9"/>
    <w:rsid w:val="005648B1"/>
    <w:rsid w:val="005717D3"/>
    <w:rsid w:val="0057182C"/>
    <w:rsid w:val="0057183F"/>
    <w:rsid w:val="005725A5"/>
    <w:rsid w:val="00572A72"/>
    <w:rsid w:val="005748E5"/>
    <w:rsid w:val="00580CD7"/>
    <w:rsid w:val="00581B55"/>
    <w:rsid w:val="005837C8"/>
    <w:rsid w:val="00597BDE"/>
    <w:rsid w:val="005A0EFF"/>
    <w:rsid w:val="005A2898"/>
    <w:rsid w:val="005B11AB"/>
    <w:rsid w:val="005B32F1"/>
    <w:rsid w:val="005B3A07"/>
    <w:rsid w:val="005B62F8"/>
    <w:rsid w:val="005B6565"/>
    <w:rsid w:val="005B77F6"/>
    <w:rsid w:val="005C1D29"/>
    <w:rsid w:val="005C2D47"/>
    <w:rsid w:val="005C6F0E"/>
    <w:rsid w:val="005D075F"/>
    <w:rsid w:val="005D0B00"/>
    <w:rsid w:val="005D3D61"/>
    <w:rsid w:val="005D6124"/>
    <w:rsid w:val="005D7B15"/>
    <w:rsid w:val="005D7D0E"/>
    <w:rsid w:val="005E12D4"/>
    <w:rsid w:val="005E1468"/>
    <w:rsid w:val="005E1E0C"/>
    <w:rsid w:val="005E1E90"/>
    <w:rsid w:val="005E2AAF"/>
    <w:rsid w:val="005E35CD"/>
    <w:rsid w:val="005E4495"/>
    <w:rsid w:val="005E56C7"/>
    <w:rsid w:val="005E7342"/>
    <w:rsid w:val="005F42E8"/>
    <w:rsid w:val="005F5B3D"/>
    <w:rsid w:val="005F7723"/>
    <w:rsid w:val="00603AB8"/>
    <w:rsid w:val="0060449D"/>
    <w:rsid w:val="00604AC1"/>
    <w:rsid w:val="00605735"/>
    <w:rsid w:val="006062DA"/>
    <w:rsid w:val="00607778"/>
    <w:rsid w:val="00610382"/>
    <w:rsid w:val="006106CE"/>
    <w:rsid w:val="00610DC4"/>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6977"/>
    <w:rsid w:val="006416AA"/>
    <w:rsid w:val="00644789"/>
    <w:rsid w:val="00644F3B"/>
    <w:rsid w:val="006451C6"/>
    <w:rsid w:val="0064569E"/>
    <w:rsid w:val="0064655F"/>
    <w:rsid w:val="00646733"/>
    <w:rsid w:val="00650742"/>
    <w:rsid w:val="00650AB3"/>
    <w:rsid w:val="00652265"/>
    <w:rsid w:val="006532DC"/>
    <w:rsid w:val="00653FE9"/>
    <w:rsid w:val="00654A67"/>
    <w:rsid w:val="0065A53D"/>
    <w:rsid w:val="006613DD"/>
    <w:rsid w:val="0066179B"/>
    <w:rsid w:val="00665FDE"/>
    <w:rsid w:val="0067098B"/>
    <w:rsid w:val="00671717"/>
    <w:rsid w:val="00672376"/>
    <w:rsid w:val="006755FA"/>
    <w:rsid w:val="006772E0"/>
    <w:rsid w:val="00680652"/>
    <w:rsid w:val="00680723"/>
    <w:rsid w:val="00680D3C"/>
    <w:rsid w:val="006817D8"/>
    <w:rsid w:val="0068663D"/>
    <w:rsid w:val="0068730A"/>
    <w:rsid w:val="0068783C"/>
    <w:rsid w:val="00690458"/>
    <w:rsid w:val="00690650"/>
    <w:rsid w:val="0069129E"/>
    <w:rsid w:val="0069336D"/>
    <w:rsid w:val="00694A2A"/>
    <w:rsid w:val="006954B1"/>
    <w:rsid w:val="00696B4E"/>
    <w:rsid w:val="006A0721"/>
    <w:rsid w:val="006A07C7"/>
    <w:rsid w:val="006A0D8D"/>
    <w:rsid w:val="006A214B"/>
    <w:rsid w:val="006A3260"/>
    <w:rsid w:val="006A74EA"/>
    <w:rsid w:val="006A78FF"/>
    <w:rsid w:val="006B3A98"/>
    <w:rsid w:val="006B3C37"/>
    <w:rsid w:val="006B463F"/>
    <w:rsid w:val="006B476D"/>
    <w:rsid w:val="006B6322"/>
    <w:rsid w:val="006B6467"/>
    <w:rsid w:val="006B76F9"/>
    <w:rsid w:val="006B7D1B"/>
    <w:rsid w:val="006B9BA5"/>
    <w:rsid w:val="006C2EFB"/>
    <w:rsid w:val="006C53D1"/>
    <w:rsid w:val="006D28BD"/>
    <w:rsid w:val="006D2D6B"/>
    <w:rsid w:val="006D3F7B"/>
    <w:rsid w:val="006D3F9D"/>
    <w:rsid w:val="006D7BE6"/>
    <w:rsid w:val="006E2418"/>
    <w:rsid w:val="006E34DC"/>
    <w:rsid w:val="006E4093"/>
    <w:rsid w:val="006E4B73"/>
    <w:rsid w:val="006E4C92"/>
    <w:rsid w:val="006E6CDC"/>
    <w:rsid w:val="006E780E"/>
    <w:rsid w:val="006F404A"/>
    <w:rsid w:val="006F414F"/>
    <w:rsid w:val="006F4477"/>
    <w:rsid w:val="006F64C7"/>
    <w:rsid w:val="006F73DC"/>
    <w:rsid w:val="006F7666"/>
    <w:rsid w:val="006F79B2"/>
    <w:rsid w:val="00706415"/>
    <w:rsid w:val="0070799B"/>
    <w:rsid w:val="00710171"/>
    <w:rsid w:val="007126EA"/>
    <w:rsid w:val="00714EC7"/>
    <w:rsid w:val="00717214"/>
    <w:rsid w:val="0071725F"/>
    <w:rsid w:val="007215EF"/>
    <w:rsid w:val="00724F47"/>
    <w:rsid w:val="007308AD"/>
    <w:rsid w:val="00732245"/>
    <w:rsid w:val="0073378C"/>
    <w:rsid w:val="00733D96"/>
    <w:rsid w:val="00736B85"/>
    <w:rsid w:val="00737FC8"/>
    <w:rsid w:val="00741DE7"/>
    <w:rsid w:val="007420C2"/>
    <w:rsid w:val="0074354F"/>
    <w:rsid w:val="00743CCB"/>
    <w:rsid w:val="00745370"/>
    <w:rsid w:val="00750381"/>
    <w:rsid w:val="0075065A"/>
    <w:rsid w:val="007524B8"/>
    <w:rsid w:val="007534D8"/>
    <w:rsid w:val="0075448F"/>
    <w:rsid w:val="00754905"/>
    <w:rsid w:val="00755FEA"/>
    <w:rsid w:val="007562B1"/>
    <w:rsid w:val="007568F4"/>
    <w:rsid w:val="007613BB"/>
    <w:rsid w:val="0076142E"/>
    <w:rsid w:val="0076147A"/>
    <w:rsid w:val="00764D5E"/>
    <w:rsid w:val="00765ABF"/>
    <w:rsid w:val="00767753"/>
    <w:rsid w:val="00771050"/>
    <w:rsid w:val="0077465E"/>
    <w:rsid w:val="00774BD2"/>
    <w:rsid w:val="00777F0E"/>
    <w:rsid w:val="00780160"/>
    <w:rsid w:val="00781A5E"/>
    <w:rsid w:val="007831C3"/>
    <w:rsid w:val="007849B8"/>
    <w:rsid w:val="00790611"/>
    <w:rsid w:val="00790ED7"/>
    <w:rsid w:val="00790FDE"/>
    <w:rsid w:val="007915E9"/>
    <w:rsid w:val="007A1B6A"/>
    <w:rsid w:val="007A457C"/>
    <w:rsid w:val="007A6ADB"/>
    <w:rsid w:val="007B0317"/>
    <w:rsid w:val="007B3BDE"/>
    <w:rsid w:val="007B4F5E"/>
    <w:rsid w:val="007B5B61"/>
    <w:rsid w:val="007B62F9"/>
    <w:rsid w:val="007B6C24"/>
    <w:rsid w:val="007C0C3E"/>
    <w:rsid w:val="007C1BCE"/>
    <w:rsid w:val="007C3107"/>
    <w:rsid w:val="007C4CD1"/>
    <w:rsid w:val="007C516B"/>
    <w:rsid w:val="007C5C6A"/>
    <w:rsid w:val="007C5CD6"/>
    <w:rsid w:val="007D022B"/>
    <w:rsid w:val="007D06CD"/>
    <w:rsid w:val="007D0F0F"/>
    <w:rsid w:val="007D1A92"/>
    <w:rsid w:val="007D30DE"/>
    <w:rsid w:val="007D50B7"/>
    <w:rsid w:val="007D5857"/>
    <w:rsid w:val="007D6610"/>
    <w:rsid w:val="007D7C4A"/>
    <w:rsid w:val="007E1A4B"/>
    <w:rsid w:val="007E3AA0"/>
    <w:rsid w:val="007E4951"/>
    <w:rsid w:val="007E5084"/>
    <w:rsid w:val="007E52D0"/>
    <w:rsid w:val="007E5F36"/>
    <w:rsid w:val="007F1DAD"/>
    <w:rsid w:val="007F295E"/>
    <w:rsid w:val="007F4664"/>
    <w:rsid w:val="007F4B71"/>
    <w:rsid w:val="007F63D5"/>
    <w:rsid w:val="007F74AB"/>
    <w:rsid w:val="0080480F"/>
    <w:rsid w:val="008068A1"/>
    <w:rsid w:val="00810162"/>
    <w:rsid w:val="00810940"/>
    <w:rsid w:val="00810BB1"/>
    <w:rsid w:val="00810DD4"/>
    <w:rsid w:val="00811C46"/>
    <w:rsid w:val="00813036"/>
    <w:rsid w:val="008142A4"/>
    <w:rsid w:val="00814C7E"/>
    <w:rsid w:val="00815956"/>
    <w:rsid w:val="008208FC"/>
    <w:rsid w:val="00823295"/>
    <w:rsid w:val="008251A1"/>
    <w:rsid w:val="008259D9"/>
    <w:rsid w:val="0083177F"/>
    <w:rsid w:val="008327E1"/>
    <w:rsid w:val="00832AF6"/>
    <w:rsid w:val="00833D21"/>
    <w:rsid w:val="0083542C"/>
    <w:rsid w:val="00836486"/>
    <w:rsid w:val="0083728E"/>
    <w:rsid w:val="00841C66"/>
    <w:rsid w:val="008459BD"/>
    <w:rsid w:val="00846631"/>
    <w:rsid w:val="0084CE81"/>
    <w:rsid w:val="008511C4"/>
    <w:rsid w:val="00851276"/>
    <w:rsid w:val="008534F1"/>
    <w:rsid w:val="00853898"/>
    <w:rsid w:val="00857041"/>
    <w:rsid w:val="008605F0"/>
    <w:rsid w:val="00861A0D"/>
    <w:rsid w:val="00862100"/>
    <w:rsid w:val="008629ED"/>
    <w:rsid w:val="00864EE2"/>
    <w:rsid w:val="00865264"/>
    <w:rsid w:val="008653AE"/>
    <w:rsid w:val="008659C2"/>
    <w:rsid w:val="0086772F"/>
    <w:rsid w:val="0087175F"/>
    <w:rsid w:val="0087284A"/>
    <w:rsid w:val="008756FC"/>
    <w:rsid w:val="00875C29"/>
    <w:rsid w:val="008805CD"/>
    <w:rsid w:val="00880E36"/>
    <w:rsid w:val="008813B5"/>
    <w:rsid w:val="0088214B"/>
    <w:rsid w:val="008821C0"/>
    <w:rsid w:val="00885D56"/>
    <w:rsid w:val="0088747E"/>
    <w:rsid w:val="00887955"/>
    <w:rsid w:val="0088797E"/>
    <w:rsid w:val="0089075C"/>
    <w:rsid w:val="00891298"/>
    <w:rsid w:val="0089341B"/>
    <w:rsid w:val="00894B07"/>
    <w:rsid w:val="00897F7F"/>
    <w:rsid w:val="008A4EFB"/>
    <w:rsid w:val="008A61F3"/>
    <w:rsid w:val="008A64A0"/>
    <w:rsid w:val="008A7110"/>
    <w:rsid w:val="008B1E3F"/>
    <w:rsid w:val="008B73B4"/>
    <w:rsid w:val="008C03CD"/>
    <w:rsid w:val="008C0512"/>
    <w:rsid w:val="008C27A3"/>
    <w:rsid w:val="008C4BFC"/>
    <w:rsid w:val="008C5687"/>
    <w:rsid w:val="008C5891"/>
    <w:rsid w:val="008C5B4B"/>
    <w:rsid w:val="008C67E9"/>
    <w:rsid w:val="008C7C84"/>
    <w:rsid w:val="008D06A8"/>
    <w:rsid w:val="008D1051"/>
    <w:rsid w:val="008D15C2"/>
    <w:rsid w:val="008D1740"/>
    <w:rsid w:val="008D2736"/>
    <w:rsid w:val="008D4478"/>
    <w:rsid w:val="008E202E"/>
    <w:rsid w:val="008E259E"/>
    <w:rsid w:val="008E34F3"/>
    <w:rsid w:val="008E47E9"/>
    <w:rsid w:val="008E68E3"/>
    <w:rsid w:val="008F26BA"/>
    <w:rsid w:val="008F3EB9"/>
    <w:rsid w:val="008F4008"/>
    <w:rsid w:val="008F535E"/>
    <w:rsid w:val="008F63BC"/>
    <w:rsid w:val="008F6FB5"/>
    <w:rsid w:val="00901857"/>
    <w:rsid w:val="00903C59"/>
    <w:rsid w:val="00905E0C"/>
    <w:rsid w:val="00907FD7"/>
    <w:rsid w:val="00910EC4"/>
    <w:rsid w:val="0091464B"/>
    <w:rsid w:val="00916EFF"/>
    <w:rsid w:val="009203C9"/>
    <w:rsid w:val="009223DC"/>
    <w:rsid w:val="009233D5"/>
    <w:rsid w:val="00925946"/>
    <w:rsid w:val="00930987"/>
    <w:rsid w:val="00931B63"/>
    <w:rsid w:val="00932C78"/>
    <w:rsid w:val="00934575"/>
    <w:rsid w:val="00935ADE"/>
    <w:rsid w:val="00937A4F"/>
    <w:rsid w:val="00941296"/>
    <w:rsid w:val="009413BF"/>
    <w:rsid w:val="00942CEF"/>
    <w:rsid w:val="009478B4"/>
    <w:rsid w:val="009505D2"/>
    <w:rsid w:val="0095159B"/>
    <w:rsid w:val="00951A41"/>
    <w:rsid w:val="0095311A"/>
    <w:rsid w:val="00954EAE"/>
    <w:rsid w:val="00956B5A"/>
    <w:rsid w:val="0096005B"/>
    <w:rsid w:val="00962A46"/>
    <w:rsid w:val="00963840"/>
    <w:rsid w:val="00965210"/>
    <w:rsid w:val="00967E93"/>
    <w:rsid w:val="00970AA6"/>
    <w:rsid w:val="00972816"/>
    <w:rsid w:val="00973CCB"/>
    <w:rsid w:val="00974927"/>
    <w:rsid w:val="00974B1C"/>
    <w:rsid w:val="00975849"/>
    <w:rsid w:val="00976052"/>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699"/>
    <w:rsid w:val="009A194F"/>
    <w:rsid w:val="009A19CB"/>
    <w:rsid w:val="009A335C"/>
    <w:rsid w:val="009A5CC4"/>
    <w:rsid w:val="009A7DEE"/>
    <w:rsid w:val="009B0813"/>
    <w:rsid w:val="009B1897"/>
    <w:rsid w:val="009B23B1"/>
    <w:rsid w:val="009B366D"/>
    <w:rsid w:val="009B5280"/>
    <w:rsid w:val="009C0519"/>
    <w:rsid w:val="009C1DCF"/>
    <w:rsid w:val="009C25D8"/>
    <w:rsid w:val="009C34BB"/>
    <w:rsid w:val="009C3F23"/>
    <w:rsid w:val="009C517C"/>
    <w:rsid w:val="009C570C"/>
    <w:rsid w:val="009C5E96"/>
    <w:rsid w:val="009C64D7"/>
    <w:rsid w:val="009C66AD"/>
    <w:rsid w:val="009C72E5"/>
    <w:rsid w:val="009C73B0"/>
    <w:rsid w:val="009C7BC0"/>
    <w:rsid w:val="009D12A7"/>
    <w:rsid w:val="009D263B"/>
    <w:rsid w:val="009D2740"/>
    <w:rsid w:val="009D3A92"/>
    <w:rsid w:val="009D4BC6"/>
    <w:rsid w:val="009E0F96"/>
    <w:rsid w:val="009E31B2"/>
    <w:rsid w:val="009E42CA"/>
    <w:rsid w:val="009E4BAB"/>
    <w:rsid w:val="009F3CFA"/>
    <w:rsid w:val="009F3F9B"/>
    <w:rsid w:val="009F5BE6"/>
    <w:rsid w:val="009F741F"/>
    <w:rsid w:val="00A0209D"/>
    <w:rsid w:val="00A02930"/>
    <w:rsid w:val="00A05499"/>
    <w:rsid w:val="00A05626"/>
    <w:rsid w:val="00A12632"/>
    <w:rsid w:val="00A13E34"/>
    <w:rsid w:val="00A14C53"/>
    <w:rsid w:val="00A16404"/>
    <w:rsid w:val="00A177A9"/>
    <w:rsid w:val="00A2072F"/>
    <w:rsid w:val="00A20806"/>
    <w:rsid w:val="00A20AB5"/>
    <w:rsid w:val="00A210C2"/>
    <w:rsid w:val="00A21A0A"/>
    <w:rsid w:val="00A27464"/>
    <w:rsid w:val="00A32B63"/>
    <w:rsid w:val="00A3407F"/>
    <w:rsid w:val="00A37EC8"/>
    <w:rsid w:val="00A414D8"/>
    <w:rsid w:val="00A439E5"/>
    <w:rsid w:val="00A44297"/>
    <w:rsid w:val="00A448EB"/>
    <w:rsid w:val="00A46D03"/>
    <w:rsid w:val="00A471BE"/>
    <w:rsid w:val="00A47774"/>
    <w:rsid w:val="00A50C02"/>
    <w:rsid w:val="00A51B25"/>
    <w:rsid w:val="00A52F6F"/>
    <w:rsid w:val="00A53A5A"/>
    <w:rsid w:val="00A55234"/>
    <w:rsid w:val="00A5729D"/>
    <w:rsid w:val="00A57FC8"/>
    <w:rsid w:val="00A62035"/>
    <w:rsid w:val="00A634CA"/>
    <w:rsid w:val="00A63660"/>
    <w:rsid w:val="00A63C7E"/>
    <w:rsid w:val="00A66888"/>
    <w:rsid w:val="00A67C69"/>
    <w:rsid w:val="00A70E9F"/>
    <w:rsid w:val="00A72BB6"/>
    <w:rsid w:val="00A73996"/>
    <w:rsid w:val="00A80A4E"/>
    <w:rsid w:val="00A80FAB"/>
    <w:rsid w:val="00A824B6"/>
    <w:rsid w:val="00A84F56"/>
    <w:rsid w:val="00A86453"/>
    <w:rsid w:val="00A871A9"/>
    <w:rsid w:val="00A92717"/>
    <w:rsid w:val="00A93E77"/>
    <w:rsid w:val="00A94081"/>
    <w:rsid w:val="00AA0C13"/>
    <w:rsid w:val="00AA4D95"/>
    <w:rsid w:val="00AA4ED9"/>
    <w:rsid w:val="00AA5054"/>
    <w:rsid w:val="00AA72E0"/>
    <w:rsid w:val="00AB0F46"/>
    <w:rsid w:val="00AB1E48"/>
    <w:rsid w:val="00AB38D5"/>
    <w:rsid w:val="00AB5436"/>
    <w:rsid w:val="00AB748A"/>
    <w:rsid w:val="00AC14E9"/>
    <w:rsid w:val="00AC211E"/>
    <w:rsid w:val="00AC2226"/>
    <w:rsid w:val="00AC25FC"/>
    <w:rsid w:val="00AC3CA6"/>
    <w:rsid w:val="00AD08FF"/>
    <w:rsid w:val="00AD0BEC"/>
    <w:rsid w:val="00AD4C48"/>
    <w:rsid w:val="00AD77A8"/>
    <w:rsid w:val="00AE0EAB"/>
    <w:rsid w:val="00AE4C1F"/>
    <w:rsid w:val="00AE5274"/>
    <w:rsid w:val="00AE5DE9"/>
    <w:rsid w:val="00AE7491"/>
    <w:rsid w:val="00AF3646"/>
    <w:rsid w:val="00AF4F5B"/>
    <w:rsid w:val="00AF72A9"/>
    <w:rsid w:val="00AF7F34"/>
    <w:rsid w:val="00B00619"/>
    <w:rsid w:val="00B01808"/>
    <w:rsid w:val="00B025A7"/>
    <w:rsid w:val="00B028EA"/>
    <w:rsid w:val="00B02D69"/>
    <w:rsid w:val="00B02EED"/>
    <w:rsid w:val="00B04BFF"/>
    <w:rsid w:val="00B11A04"/>
    <w:rsid w:val="00B15CCF"/>
    <w:rsid w:val="00B173F9"/>
    <w:rsid w:val="00B1799C"/>
    <w:rsid w:val="00B22E0B"/>
    <w:rsid w:val="00B259A1"/>
    <w:rsid w:val="00B26445"/>
    <w:rsid w:val="00B26B7F"/>
    <w:rsid w:val="00B304B6"/>
    <w:rsid w:val="00B318C5"/>
    <w:rsid w:val="00B320E4"/>
    <w:rsid w:val="00B36930"/>
    <w:rsid w:val="00B37096"/>
    <w:rsid w:val="00B41703"/>
    <w:rsid w:val="00B44F16"/>
    <w:rsid w:val="00B45F99"/>
    <w:rsid w:val="00B50112"/>
    <w:rsid w:val="00B506D6"/>
    <w:rsid w:val="00B5396C"/>
    <w:rsid w:val="00B54966"/>
    <w:rsid w:val="00B54A13"/>
    <w:rsid w:val="00B54C43"/>
    <w:rsid w:val="00B54CEF"/>
    <w:rsid w:val="00B562CC"/>
    <w:rsid w:val="00B566D6"/>
    <w:rsid w:val="00B56D4B"/>
    <w:rsid w:val="00B579DF"/>
    <w:rsid w:val="00B60B0D"/>
    <w:rsid w:val="00B613E2"/>
    <w:rsid w:val="00B63C7F"/>
    <w:rsid w:val="00B63DBA"/>
    <w:rsid w:val="00B66237"/>
    <w:rsid w:val="00B66C61"/>
    <w:rsid w:val="00B67D5D"/>
    <w:rsid w:val="00B72054"/>
    <w:rsid w:val="00B734FD"/>
    <w:rsid w:val="00B764FA"/>
    <w:rsid w:val="00B804C1"/>
    <w:rsid w:val="00B81F41"/>
    <w:rsid w:val="00B82233"/>
    <w:rsid w:val="00B8276F"/>
    <w:rsid w:val="00B86E10"/>
    <w:rsid w:val="00B873D4"/>
    <w:rsid w:val="00B87EE9"/>
    <w:rsid w:val="00B91745"/>
    <w:rsid w:val="00B923E6"/>
    <w:rsid w:val="00B9579F"/>
    <w:rsid w:val="00B977EA"/>
    <w:rsid w:val="00BA51AA"/>
    <w:rsid w:val="00BB2843"/>
    <w:rsid w:val="00BB3060"/>
    <w:rsid w:val="00BB73B4"/>
    <w:rsid w:val="00BC1AFD"/>
    <w:rsid w:val="00BC4A7D"/>
    <w:rsid w:val="00BC70E2"/>
    <w:rsid w:val="00BC71B8"/>
    <w:rsid w:val="00BD2DB5"/>
    <w:rsid w:val="00BD4DDF"/>
    <w:rsid w:val="00BE0C02"/>
    <w:rsid w:val="00BE0EF2"/>
    <w:rsid w:val="00BE1C34"/>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444E"/>
    <w:rsid w:val="00C0515C"/>
    <w:rsid w:val="00C0701E"/>
    <w:rsid w:val="00C1065F"/>
    <w:rsid w:val="00C20019"/>
    <w:rsid w:val="00C24D41"/>
    <w:rsid w:val="00C262B0"/>
    <w:rsid w:val="00C267F1"/>
    <w:rsid w:val="00C27AA4"/>
    <w:rsid w:val="00C30722"/>
    <w:rsid w:val="00C34749"/>
    <w:rsid w:val="00C40AEA"/>
    <w:rsid w:val="00C41591"/>
    <w:rsid w:val="00C418D8"/>
    <w:rsid w:val="00C4367C"/>
    <w:rsid w:val="00C43F4D"/>
    <w:rsid w:val="00C448D6"/>
    <w:rsid w:val="00C44B1E"/>
    <w:rsid w:val="00C44DB6"/>
    <w:rsid w:val="00C5109B"/>
    <w:rsid w:val="00C530E0"/>
    <w:rsid w:val="00C55490"/>
    <w:rsid w:val="00C56D60"/>
    <w:rsid w:val="00C6042E"/>
    <w:rsid w:val="00C608BB"/>
    <w:rsid w:val="00C61976"/>
    <w:rsid w:val="00C622C0"/>
    <w:rsid w:val="00C633D7"/>
    <w:rsid w:val="00C637CB"/>
    <w:rsid w:val="00C639DB"/>
    <w:rsid w:val="00C709D3"/>
    <w:rsid w:val="00C71B3C"/>
    <w:rsid w:val="00C71D19"/>
    <w:rsid w:val="00C71F03"/>
    <w:rsid w:val="00C77D1A"/>
    <w:rsid w:val="00C77D98"/>
    <w:rsid w:val="00C8128E"/>
    <w:rsid w:val="00C8151C"/>
    <w:rsid w:val="00C828D9"/>
    <w:rsid w:val="00C8419F"/>
    <w:rsid w:val="00C84853"/>
    <w:rsid w:val="00C85530"/>
    <w:rsid w:val="00C86F63"/>
    <w:rsid w:val="00C91E0D"/>
    <w:rsid w:val="00C92BB7"/>
    <w:rsid w:val="00C93207"/>
    <w:rsid w:val="00C96276"/>
    <w:rsid w:val="00C962F9"/>
    <w:rsid w:val="00C9799D"/>
    <w:rsid w:val="00C97F8D"/>
    <w:rsid w:val="00CA1CDD"/>
    <w:rsid w:val="00CA2109"/>
    <w:rsid w:val="00CB6C43"/>
    <w:rsid w:val="00CC1D6D"/>
    <w:rsid w:val="00CC6FAF"/>
    <w:rsid w:val="00CC72D9"/>
    <w:rsid w:val="00CD1F40"/>
    <w:rsid w:val="00CD40B5"/>
    <w:rsid w:val="00CE004D"/>
    <w:rsid w:val="00CE2F0C"/>
    <w:rsid w:val="00CE518F"/>
    <w:rsid w:val="00CF060B"/>
    <w:rsid w:val="00CF1A97"/>
    <w:rsid w:val="00CF2B39"/>
    <w:rsid w:val="00CF3C15"/>
    <w:rsid w:val="00CF64CC"/>
    <w:rsid w:val="00CF77A5"/>
    <w:rsid w:val="00D0135B"/>
    <w:rsid w:val="00D0154F"/>
    <w:rsid w:val="00D02263"/>
    <w:rsid w:val="00D05A1D"/>
    <w:rsid w:val="00D0742A"/>
    <w:rsid w:val="00D1092D"/>
    <w:rsid w:val="00D128B8"/>
    <w:rsid w:val="00D135E5"/>
    <w:rsid w:val="00D15EE8"/>
    <w:rsid w:val="00D164A3"/>
    <w:rsid w:val="00D1715B"/>
    <w:rsid w:val="00D200EE"/>
    <w:rsid w:val="00D20DFC"/>
    <w:rsid w:val="00D21132"/>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5F0D"/>
    <w:rsid w:val="00D47760"/>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95CDD"/>
    <w:rsid w:val="00D9630D"/>
    <w:rsid w:val="00D97945"/>
    <w:rsid w:val="00DA221C"/>
    <w:rsid w:val="00DA2315"/>
    <w:rsid w:val="00DA2D15"/>
    <w:rsid w:val="00DA3525"/>
    <w:rsid w:val="00DA7986"/>
    <w:rsid w:val="00DB0564"/>
    <w:rsid w:val="00DB1664"/>
    <w:rsid w:val="00DB2031"/>
    <w:rsid w:val="00DB2B52"/>
    <w:rsid w:val="00DB406C"/>
    <w:rsid w:val="00DB4369"/>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E2812"/>
    <w:rsid w:val="00DE2EC0"/>
    <w:rsid w:val="00DE5351"/>
    <w:rsid w:val="00DE5C59"/>
    <w:rsid w:val="00DE6E02"/>
    <w:rsid w:val="00DE7353"/>
    <w:rsid w:val="00DE7ABE"/>
    <w:rsid w:val="00DE7E0F"/>
    <w:rsid w:val="00DE7F8A"/>
    <w:rsid w:val="00DF040C"/>
    <w:rsid w:val="00DF1271"/>
    <w:rsid w:val="00DF13AD"/>
    <w:rsid w:val="00DF173A"/>
    <w:rsid w:val="00DF175B"/>
    <w:rsid w:val="00DF47B2"/>
    <w:rsid w:val="00DF4B59"/>
    <w:rsid w:val="00DF6BDE"/>
    <w:rsid w:val="00E00F5C"/>
    <w:rsid w:val="00E02790"/>
    <w:rsid w:val="00E04A9C"/>
    <w:rsid w:val="00E050C6"/>
    <w:rsid w:val="00E05379"/>
    <w:rsid w:val="00E06995"/>
    <w:rsid w:val="00E074C6"/>
    <w:rsid w:val="00E07544"/>
    <w:rsid w:val="00E0764D"/>
    <w:rsid w:val="00E104AD"/>
    <w:rsid w:val="00E1067F"/>
    <w:rsid w:val="00E10806"/>
    <w:rsid w:val="00E11493"/>
    <w:rsid w:val="00E12275"/>
    <w:rsid w:val="00E14371"/>
    <w:rsid w:val="00E14F73"/>
    <w:rsid w:val="00E15773"/>
    <w:rsid w:val="00E20758"/>
    <w:rsid w:val="00E217BD"/>
    <w:rsid w:val="00E21DCC"/>
    <w:rsid w:val="00E23DB5"/>
    <w:rsid w:val="00E276BF"/>
    <w:rsid w:val="00E315FB"/>
    <w:rsid w:val="00E32E31"/>
    <w:rsid w:val="00E33EFA"/>
    <w:rsid w:val="00E35D77"/>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9F5"/>
    <w:rsid w:val="00E61B6A"/>
    <w:rsid w:val="00E61E08"/>
    <w:rsid w:val="00E62D13"/>
    <w:rsid w:val="00E63CCA"/>
    <w:rsid w:val="00E658E5"/>
    <w:rsid w:val="00E65B66"/>
    <w:rsid w:val="00E707CD"/>
    <w:rsid w:val="00E71265"/>
    <w:rsid w:val="00E715B6"/>
    <w:rsid w:val="00E7531F"/>
    <w:rsid w:val="00E75B5B"/>
    <w:rsid w:val="00E834BC"/>
    <w:rsid w:val="00E83DE8"/>
    <w:rsid w:val="00E8E6C0"/>
    <w:rsid w:val="00E917BF"/>
    <w:rsid w:val="00E92CE0"/>
    <w:rsid w:val="00E9360D"/>
    <w:rsid w:val="00E9468A"/>
    <w:rsid w:val="00EA12A3"/>
    <w:rsid w:val="00EA3D40"/>
    <w:rsid w:val="00EA44CE"/>
    <w:rsid w:val="00EB0501"/>
    <w:rsid w:val="00EB0EDA"/>
    <w:rsid w:val="00EB2791"/>
    <w:rsid w:val="00EB6A4D"/>
    <w:rsid w:val="00EB766D"/>
    <w:rsid w:val="00EB7689"/>
    <w:rsid w:val="00EB77F9"/>
    <w:rsid w:val="00EC04B7"/>
    <w:rsid w:val="00EC0EE0"/>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57BB"/>
    <w:rsid w:val="00ED76F0"/>
    <w:rsid w:val="00ED7A57"/>
    <w:rsid w:val="00EE0AEA"/>
    <w:rsid w:val="00EE1D8A"/>
    <w:rsid w:val="00EE23F0"/>
    <w:rsid w:val="00EE55B7"/>
    <w:rsid w:val="00EE6508"/>
    <w:rsid w:val="00EE6588"/>
    <w:rsid w:val="00EF2E09"/>
    <w:rsid w:val="00EF4D8D"/>
    <w:rsid w:val="00EF5843"/>
    <w:rsid w:val="00EF5E74"/>
    <w:rsid w:val="00EF76D1"/>
    <w:rsid w:val="00EF7AAF"/>
    <w:rsid w:val="00F01704"/>
    <w:rsid w:val="00F01E5F"/>
    <w:rsid w:val="00F02A96"/>
    <w:rsid w:val="00F0569E"/>
    <w:rsid w:val="00F11D71"/>
    <w:rsid w:val="00F12268"/>
    <w:rsid w:val="00F123BC"/>
    <w:rsid w:val="00F142A3"/>
    <w:rsid w:val="00F152F4"/>
    <w:rsid w:val="00F15BC6"/>
    <w:rsid w:val="00F15F9E"/>
    <w:rsid w:val="00F17613"/>
    <w:rsid w:val="00F22080"/>
    <w:rsid w:val="00F256E2"/>
    <w:rsid w:val="00F25E11"/>
    <w:rsid w:val="00F27346"/>
    <w:rsid w:val="00F345D6"/>
    <w:rsid w:val="00F43EE5"/>
    <w:rsid w:val="00F45FCA"/>
    <w:rsid w:val="00F51090"/>
    <w:rsid w:val="00F51AC6"/>
    <w:rsid w:val="00F5680F"/>
    <w:rsid w:val="00F608D9"/>
    <w:rsid w:val="00F6208D"/>
    <w:rsid w:val="00F652D4"/>
    <w:rsid w:val="00F67724"/>
    <w:rsid w:val="00F72385"/>
    <w:rsid w:val="00F73B32"/>
    <w:rsid w:val="00F73D21"/>
    <w:rsid w:val="00F7441C"/>
    <w:rsid w:val="00F76E04"/>
    <w:rsid w:val="00F82032"/>
    <w:rsid w:val="00F826C1"/>
    <w:rsid w:val="00F90F4F"/>
    <w:rsid w:val="00F916B1"/>
    <w:rsid w:val="00F9532B"/>
    <w:rsid w:val="00F9542D"/>
    <w:rsid w:val="00F97BC3"/>
    <w:rsid w:val="00FA4AD7"/>
    <w:rsid w:val="00FA531E"/>
    <w:rsid w:val="00FA7E1C"/>
    <w:rsid w:val="00FB03ED"/>
    <w:rsid w:val="00FB28CC"/>
    <w:rsid w:val="00FB3961"/>
    <w:rsid w:val="00FB47A7"/>
    <w:rsid w:val="00FB66FB"/>
    <w:rsid w:val="00FC0F07"/>
    <w:rsid w:val="00FC2BD1"/>
    <w:rsid w:val="00FC4DD2"/>
    <w:rsid w:val="00FCF2E9"/>
    <w:rsid w:val="00FD12A7"/>
    <w:rsid w:val="00FD29E7"/>
    <w:rsid w:val="00FD4284"/>
    <w:rsid w:val="00FD42A1"/>
    <w:rsid w:val="00FD431A"/>
    <w:rsid w:val="00FE13CA"/>
    <w:rsid w:val="00FE23DA"/>
    <w:rsid w:val="00FE25F1"/>
    <w:rsid w:val="00FE68B7"/>
    <w:rsid w:val="00FECA0D"/>
    <w:rsid w:val="00FF289D"/>
    <w:rsid w:val="00FF2937"/>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styleId="BodyText2">
    <w:name w:val="Body Text 2"/>
    <w:basedOn w:val="Normal"/>
    <w:link w:val="BodyText2Char"/>
    <w:rsid w:val="00A05499"/>
    <w:pPr>
      <w:tabs>
        <w:tab w:val="left" w:pos="720"/>
      </w:tabs>
      <w:spacing w:after="0"/>
      <w:jc w:val="both"/>
    </w:pPr>
    <w:rPr>
      <w:rFonts w:ascii="New Century Schlbk" w:eastAsia="Times New Roman" w:hAnsi="New Century Schlbk" w:cs="Times New Roman"/>
      <w:sz w:val="20"/>
      <w:szCs w:val="20"/>
    </w:rPr>
  </w:style>
  <w:style w:type="character" w:customStyle="1" w:styleId="BodyText2Char">
    <w:name w:val="Body Text 2 Char"/>
    <w:basedOn w:val="DefaultParagraphFont"/>
    <w:link w:val="BodyText2"/>
    <w:rsid w:val="00A05499"/>
    <w:rPr>
      <w:rFonts w:ascii="New Century Schlbk" w:eastAsia="Times New Roman" w:hAnsi="New Century Schlbk" w:cs="Times New Roman"/>
      <w:sz w:val="20"/>
      <w:szCs w:val="20"/>
    </w:rPr>
  </w:style>
  <w:style w:type="paragraph" w:styleId="NormalWeb">
    <w:name w:val="Normal (Web)"/>
    <w:basedOn w:val="Normal"/>
    <w:uiPriority w:val="99"/>
    <w:unhideWhenUsed/>
    <w:rsid w:val="009A19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6850">
      <w:bodyDiv w:val="1"/>
      <w:marLeft w:val="0"/>
      <w:marRight w:val="0"/>
      <w:marTop w:val="0"/>
      <w:marBottom w:val="0"/>
      <w:divBdr>
        <w:top w:val="none" w:sz="0" w:space="0" w:color="auto"/>
        <w:left w:val="none" w:sz="0" w:space="0" w:color="auto"/>
        <w:bottom w:val="none" w:sz="0" w:space="0" w:color="auto"/>
        <w:right w:val="none" w:sz="0" w:space="0" w:color="auto"/>
      </w:divBdr>
      <w:divsChild>
        <w:div w:id="1416632275">
          <w:marLeft w:val="0"/>
          <w:marRight w:val="0"/>
          <w:marTop w:val="0"/>
          <w:marBottom w:val="0"/>
          <w:divBdr>
            <w:top w:val="none" w:sz="0" w:space="0" w:color="auto"/>
            <w:left w:val="none" w:sz="0" w:space="0" w:color="auto"/>
            <w:bottom w:val="none" w:sz="0" w:space="0" w:color="auto"/>
            <w:right w:val="none" w:sz="0" w:space="0" w:color="auto"/>
          </w:divBdr>
          <w:divsChild>
            <w:div w:id="638415662">
              <w:marLeft w:val="0"/>
              <w:marRight w:val="0"/>
              <w:marTop w:val="0"/>
              <w:marBottom w:val="0"/>
              <w:divBdr>
                <w:top w:val="none" w:sz="0" w:space="0" w:color="auto"/>
                <w:left w:val="none" w:sz="0" w:space="0" w:color="auto"/>
                <w:bottom w:val="none" w:sz="0" w:space="0" w:color="auto"/>
                <w:right w:val="none" w:sz="0" w:space="0" w:color="auto"/>
              </w:divBdr>
              <w:divsChild>
                <w:div w:id="18718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6149">
      <w:bodyDiv w:val="1"/>
      <w:marLeft w:val="0"/>
      <w:marRight w:val="0"/>
      <w:marTop w:val="0"/>
      <w:marBottom w:val="0"/>
      <w:divBdr>
        <w:top w:val="none" w:sz="0" w:space="0" w:color="auto"/>
        <w:left w:val="none" w:sz="0" w:space="0" w:color="auto"/>
        <w:bottom w:val="none" w:sz="0" w:space="0" w:color="auto"/>
        <w:right w:val="none" w:sz="0" w:space="0" w:color="auto"/>
      </w:divBdr>
      <w:divsChild>
        <w:div w:id="324014602">
          <w:marLeft w:val="0"/>
          <w:marRight w:val="0"/>
          <w:marTop w:val="0"/>
          <w:marBottom w:val="0"/>
          <w:divBdr>
            <w:top w:val="none" w:sz="0" w:space="0" w:color="auto"/>
            <w:left w:val="none" w:sz="0" w:space="0" w:color="auto"/>
            <w:bottom w:val="none" w:sz="0" w:space="0" w:color="auto"/>
            <w:right w:val="none" w:sz="0" w:space="0" w:color="auto"/>
          </w:divBdr>
          <w:divsChild>
            <w:div w:id="174812598">
              <w:marLeft w:val="0"/>
              <w:marRight w:val="0"/>
              <w:marTop w:val="0"/>
              <w:marBottom w:val="0"/>
              <w:divBdr>
                <w:top w:val="none" w:sz="0" w:space="0" w:color="auto"/>
                <w:left w:val="none" w:sz="0" w:space="0" w:color="auto"/>
                <w:bottom w:val="none" w:sz="0" w:space="0" w:color="auto"/>
                <w:right w:val="none" w:sz="0" w:space="0" w:color="auto"/>
              </w:divBdr>
              <w:divsChild>
                <w:div w:id="19874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2510">
      <w:bodyDiv w:val="1"/>
      <w:marLeft w:val="0"/>
      <w:marRight w:val="0"/>
      <w:marTop w:val="0"/>
      <w:marBottom w:val="0"/>
      <w:divBdr>
        <w:top w:val="none" w:sz="0" w:space="0" w:color="auto"/>
        <w:left w:val="none" w:sz="0" w:space="0" w:color="auto"/>
        <w:bottom w:val="none" w:sz="0" w:space="0" w:color="auto"/>
        <w:right w:val="none" w:sz="0" w:space="0" w:color="auto"/>
      </w:divBdr>
      <w:divsChild>
        <w:div w:id="795951292">
          <w:marLeft w:val="0"/>
          <w:marRight w:val="0"/>
          <w:marTop w:val="0"/>
          <w:marBottom w:val="0"/>
          <w:divBdr>
            <w:top w:val="none" w:sz="0" w:space="0" w:color="auto"/>
            <w:left w:val="none" w:sz="0" w:space="0" w:color="auto"/>
            <w:bottom w:val="none" w:sz="0" w:space="0" w:color="auto"/>
            <w:right w:val="none" w:sz="0" w:space="0" w:color="auto"/>
          </w:divBdr>
          <w:divsChild>
            <w:div w:id="903612878">
              <w:marLeft w:val="0"/>
              <w:marRight w:val="0"/>
              <w:marTop w:val="0"/>
              <w:marBottom w:val="0"/>
              <w:divBdr>
                <w:top w:val="none" w:sz="0" w:space="0" w:color="auto"/>
                <w:left w:val="none" w:sz="0" w:space="0" w:color="auto"/>
                <w:bottom w:val="none" w:sz="0" w:space="0" w:color="auto"/>
                <w:right w:val="none" w:sz="0" w:space="0" w:color="auto"/>
              </w:divBdr>
              <w:divsChild>
                <w:div w:id="1088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2486">
      <w:bodyDiv w:val="1"/>
      <w:marLeft w:val="0"/>
      <w:marRight w:val="0"/>
      <w:marTop w:val="0"/>
      <w:marBottom w:val="0"/>
      <w:divBdr>
        <w:top w:val="none" w:sz="0" w:space="0" w:color="auto"/>
        <w:left w:val="none" w:sz="0" w:space="0" w:color="auto"/>
        <w:bottom w:val="none" w:sz="0" w:space="0" w:color="auto"/>
        <w:right w:val="none" w:sz="0" w:space="0" w:color="auto"/>
      </w:divBdr>
    </w:div>
    <w:div w:id="191186372">
      <w:bodyDiv w:val="1"/>
      <w:marLeft w:val="0"/>
      <w:marRight w:val="0"/>
      <w:marTop w:val="0"/>
      <w:marBottom w:val="0"/>
      <w:divBdr>
        <w:top w:val="none" w:sz="0" w:space="0" w:color="auto"/>
        <w:left w:val="none" w:sz="0" w:space="0" w:color="auto"/>
        <w:bottom w:val="none" w:sz="0" w:space="0" w:color="auto"/>
        <w:right w:val="none" w:sz="0" w:space="0" w:color="auto"/>
      </w:divBdr>
      <w:divsChild>
        <w:div w:id="570434463">
          <w:marLeft w:val="0"/>
          <w:marRight w:val="0"/>
          <w:marTop w:val="0"/>
          <w:marBottom w:val="0"/>
          <w:divBdr>
            <w:top w:val="none" w:sz="0" w:space="0" w:color="auto"/>
            <w:left w:val="none" w:sz="0" w:space="0" w:color="auto"/>
            <w:bottom w:val="none" w:sz="0" w:space="0" w:color="auto"/>
            <w:right w:val="none" w:sz="0" w:space="0" w:color="auto"/>
          </w:divBdr>
          <w:divsChild>
            <w:div w:id="1624770141">
              <w:marLeft w:val="0"/>
              <w:marRight w:val="0"/>
              <w:marTop w:val="0"/>
              <w:marBottom w:val="0"/>
              <w:divBdr>
                <w:top w:val="none" w:sz="0" w:space="0" w:color="auto"/>
                <w:left w:val="none" w:sz="0" w:space="0" w:color="auto"/>
                <w:bottom w:val="none" w:sz="0" w:space="0" w:color="auto"/>
                <w:right w:val="none" w:sz="0" w:space="0" w:color="auto"/>
              </w:divBdr>
              <w:divsChild>
                <w:div w:id="11914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4692">
      <w:bodyDiv w:val="1"/>
      <w:marLeft w:val="0"/>
      <w:marRight w:val="0"/>
      <w:marTop w:val="0"/>
      <w:marBottom w:val="0"/>
      <w:divBdr>
        <w:top w:val="none" w:sz="0" w:space="0" w:color="auto"/>
        <w:left w:val="none" w:sz="0" w:space="0" w:color="auto"/>
        <w:bottom w:val="none" w:sz="0" w:space="0" w:color="auto"/>
        <w:right w:val="none" w:sz="0" w:space="0" w:color="auto"/>
      </w:divBdr>
    </w:div>
    <w:div w:id="261575888">
      <w:bodyDiv w:val="1"/>
      <w:marLeft w:val="0"/>
      <w:marRight w:val="0"/>
      <w:marTop w:val="0"/>
      <w:marBottom w:val="0"/>
      <w:divBdr>
        <w:top w:val="none" w:sz="0" w:space="0" w:color="auto"/>
        <w:left w:val="none" w:sz="0" w:space="0" w:color="auto"/>
        <w:bottom w:val="none" w:sz="0" w:space="0" w:color="auto"/>
        <w:right w:val="none" w:sz="0" w:space="0" w:color="auto"/>
      </w:divBdr>
      <w:divsChild>
        <w:div w:id="916868519">
          <w:marLeft w:val="0"/>
          <w:marRight w:val="0"/>
          <w:marTop w:val="0"/>
          <w:marBottom w:val="0"/>
          <w:divBdr>
            <w:top w:val="none" w:sz="0" w:space="0" w:color="auto"/>
            <w:left w:val="none" w:sz="0" w:space="0" w:color="auto"/>
            <w:bottom w:val="none" w:sz="0" w:space="0" w:color="auto"/>
            <w:right w:val="none" w:sz="0" w:space="0" w:color="auto"/>
          </w:divBdr>
          <w:divsChild>
            <w:div w:id="1138260044">
              <w:marLeft w:val="0"/>
              <w:marRight w:val="0"/>
              <w:marTop w:val="0"/>
              <w:marBottom w:val="0"/>
              <w:divBdr>
                <w:top w:val="none" w:sz="0" w:space="0" w:color="auto"/>
                <w:left w:val="none" w:sz="0" w:space="0" w:color="auto"/>
                <w:bottom w:val="none" w:sz="0" w:space="0" w:color="auto"/>
                <w:right w:val="none" w:sz="0" w:space="0" w:color="auto"/>
              </w:divBdr>
              <w:divsChild>
                <w:div w:id="2839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55886">
      <w:bodyDiv w:val="1"/>
      <w:marLeft w:val="0"/>
      <w:marRight w:val="0"/>
      <w:marTop w:val="0"/>
      <w:marBottom w:val="0"/>
      <w:divBdr>
        <w:top w:val="none" w:sz="0" w:space="0" w:color="auto"/>
        <w:left w:val="none" w:sz="0" w:space="0" w:color="auto"/>
        <w:bottom w:val="none" w:sz="0" w:space="0" w:color="auto"/>
        <w:right w:val="none" w:sz="0" w:space="0" w:color="auto"/>
      </w:divBdr>
      <w:divsChild>
        <w:div w:id="1999728832">
          <w:marLeft w:val="0"/>
          <w:marRight w:val="0"/>
          <w:marTop w:val="0"/>
          <w:marBottom w:val="0"/>
          <w:divBdr>
            <w:top w:val="none" w:sz="0" w:space="0" w:color="auto"/>
            <w:left w:val="none" w:sz="0" w:space="0" w:color="auto"/>
            <w:bottom w:val="none" w:sz="0" w:space="0" w:color="auto"/>
            <w:right w:val="none" w:sz="0" w:space="0" w:color="auto"/>
          </w:divBdr>
          <w:divsChild>
            <w:div w:id="2141485805">
              <w:marLeft w:val="0"/>
              <w:marRight w:val="0"/>
              <w:marTop w:val="0"/>
              <w:marBottom w:val="0"/>
              <w:divBdr>
                <w:top w:val="none" w:sz="0" w:space="0" w:color="auto"/>
                <w:left w:val="none" w:sz="0" w:space="0" w:color="auto"/>
                <w:bottom w:val="none" w:sz="0" w:space="0" w:color="auto"/>
                <w:right w:val="none" w:sz="0" w:space="0" w:color="auto"/>
              </w:divBdr>
              <w:divsChild>
                <w:div w:id="13777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4879">
      <w:bodyDiv w:val="1"/>
      <w:marLeft w:val="0"/>
      <w:marRight w:val="0"/>
      <w:marTop w:val="0"/>
      <w:marBottom w:val="0"/>
      <w:divBdr>
        <w:top w:val="none" w:sz="0" w:space="0" w:color="auto"/>
        <w:left w:val="none" w:sz="0" w:space="0" w:color="auto"/>
        <w:bottom w:val="none" w:sz="0" w:space="0" w:color="auto"/>
        <w:right w:val="none" w:sz="0" w:space="0" w:color="auto"/>
      </w:divBdr>
      <w:divsChild>
        <w:div w:id="1722098330">
          <w:marLeft w:val="0"/>
          <w:marRight w:val="0"/>
          <w:marTop w:val="0"/>
          <w:marBottom w:val="0"/>
          <w:divBdr>
            <w:top w:val="none" w:sz="0" w:space="0" w:color="auto"/>
            <w:left w:val="none" w:sz="0" w:space="0" w:color="auto"/>
            <w:bottom w:val="none" w:sz="0" w:space="0" w:color="auto"/>
            <w:right w:val="none" w:sz="0" w:space="0" w:color="auto"/>
          </w:divBdr>
          <w:divsChild>
            <w:div w:id="945045197">
              <w:marLeft w:val="0"/>
              <w:marRight w:val="0"/>
              <w:marTop w:val="0"/>
              <w:marBottom w:val="0"/>
              <w:divBdr>
                <w:top w:val="none" w:sz="0" w:space="0" w:color="auto"/>
                <w:left w:val="none" w:sz="0" w:space="0" w:color="auto"/>
                <w:bottom w:val="none" w:sz="0" w:space="0" w:color="auto"/>
                <w:right w:val="none" w:sz="0" w:space="0" w:color="auto"/>
              </w:divBdr>
              <w:divsChild>
                <w:div w:id="1508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33051">
      <w:bodyDiv w:val="1"/>
      <w:marLeft w:val="0"/>
      <w:marRight w:val="0"/>
      <w:marTop w:val="0"/>
      <w:marBottom w:val="0"/>
      <w:divBdr>
        <w:top w:val="none" w:sz="0" w:space="0" w:color="auto"/>
        <w:left w:val="none" w:sz="0" w:space="0" w:color="auto"/>
        <w:bottom w:val="none" w:sz="0" w:space="0" w:color="auto"/>
        <w:right w:val="none" w:sz="0" w:space="0" w:color="auto"/>
      </w:divBdr>
      <w:divsChild>
        <w:div w:id="133916733">
          <w:marLeft w:val="0"/>
          <w:marRight w:val="0"/>
          <w:marTop w:val="0"/>
          <w:marBottom w:val="0"/>
          <w:divBdr>
            <w:top w:val="none" w:sz="0" w:space="0" w:color="auto"/>
            <w:left w:val="none" w:sz="0" w:space="0" w:color="auto"/>
            <w:bottom w:val="none" w:sz="0" w:space="0" w:color="auto"/>
            <w:right w:val="none" w:sz="0" w:space="0" w:color="auto"/>
          </w:divBdr>
          <w:divsChild>
            <w:div w:id="6947670">
              <w:marLeft w:val="0"/>
              <w:marRight w:val="0"/>
              <w:marTop w:val="0"/>
              <w:marBottom w:val="0"/>
              <w:divBdr>
                <w:top w:val="none" w:sz="0" w:space="0" w:color="auto"/>
                <w:left w:val="none" w:sz="0" w:space="0" w:color="auto"/>
                <w:bottom w:val="none" w:sz="0" w:space="0" w:color="auto"/>
                <w:right w:val="none" w:sz="0" w:space="0" w:color="auto"/>
              </w:divBdr>
              <w:divsChild>
                <w:div w:id="13654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627205">
      <w:bodyDiv w:val="1"/>
      <w:marLeft w:val="0"/>
      <w:marRight w:val="0"/>
      <w:marTop w:val="0"/>
      <w:marBottom w:val="0"/>
      <w:divBdr>
        <w:top w:val="none" w:sz="0" w:space="0" w:color="auto"/>
        <w:left w:val="none" w:sz="0" w:space="0" w:color="auto"/>
        <w:bottom w:val="none" w:sz="0" w:space="0" w:color="auto"/>
        <w:right w:val="none" w:sz="0" w:space="0" w:color="auto"/>
      </w:divBdr>
      <w:divsChild>
        <w:div w:id="567761727">
          <w:marLeft w:val="0"/>
          <w:marRight w:val="0"/>
          <w:marTop w:val="0"/>
          <w:marBottom w:val="0"/>
          <w:divBdr>
            <w:top w:val="none" w:sz="0" w:space="0" w:color="auto"/>
            <w:left w:val="none" w:sz="0" w:space="0" w:color="auto"/>
            <w:bottom w:val="none" w:sz="0" w:space="0" w:color="auto"/>
            <w:right w:val="none" w:sz="0" w:space="0" w:color="auto"/>
          </w:divBdr>
          <w:divsChild>
            <w:div w:id="889996250">
              <w:marLeft w:val="0"/>
              <w:marRight w:val="0"/>
              <w:marTop w:val="0"/>
              <w:marBottom w:val="0"/>
              <w:divBdr>
                <w:top w:val="none" w:sz="0" w:space="0" w:color="auto"/>
                <w:left w:val="none" w:sz="0" w:space="0" w:color="auto"/>
                <w:bottom w:val="none" w:sz="0" w:space="0" w:color="auto"/>
                <w:right w:val="none" w:sz="0" w:space="0" w:color="auto"/>
              </w:divBdr>
              <w:divsChild>
                <w:div w:id="898397650">
                  <w:marLeft w:val="0"/>
                  <w:marRight w:val="0"/>
                  <w:marTop w:val="0"/>
                  <w:marBottom w:val="0"/>
                  <w:divBdr>
                    <w:top w:val="none" w:sz="0" w:space="0" w:color="auto"/>
                    <w:left w:val="none" w:sz="0" w:space="0" w:color="auto"/>
                    <w:bottom w:val="none" w:sz="0" w:space="0" w:color="auto"/>
                    <w:right w:val="none" w:sz="0" w:space="0" w:color="auto"/>
                  </w:divBdr>
                  <w:divsChild>
                    <w:div w:id="11899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15972">
      <w:bodyDiv w:val="1"/>
      <w:marLeft w:val="0"/>
      <w:marRight w:val="0"/>
      <w:marTop w:val="0"/>
      <w:marBottom w:val="0"/>
      <w:divBdr>
        <w:top w:val="none" w:sz="0" w:space="0" w:color="auto"/>
        <w:left w:val="none" w:sz="0" w:space="0" w:color="auto"/>
        <w:bottom w:val="none" w:sz="0" w:space="0" w:color="auto"/>
        <w:right w:val="none" w:sz="0" w:space="0" w:color="auto"/>
      </w:divBdr>
      <w:divsChild>
        <w:div w:id="1763329556">
          <w:marLeft w:val="0"/>
          <w:marRight w:val="0"/>
          <w:marTop w:val="0"/>
          <w:marBottom w:val="0"/>
          <w:divBdr>
            <w:top w:val="none" w:sz="0" w:space="0" w:color="auto"/>
            <w:left w:val="none" w:sz="0" w:space="0" w:color="auto"/>
            <w:bottom w:val="none" w:sz="0" w:space="0" w:color="auto"/>
            <w:right w:val="none" w:sz="0" w:space="0" w:color="auto"/>
          </w:divBdr>
          <w:divsChild>
            <w:div w:id="476067443">
              <w:marLeft w:val="0"/>
              <w:marRight w:val="0"/>
              <w:marTop w:val="0"/>
              <w:marBottom w:val="0"/>
              <w:divBdr>
                <w:top w:val="none" w:sz="0" w:space="0" w:color="auto"/>
                <w:left w:val="none" w:sz="0" w:space="0" w:color="auto"/>
                <w:bottom w:val="none" w:sz="0" w:space="0" w:color="auto"/>
                <w:right w:val="none" w:sz="0" w:space="0" w:color="auto"/>
              </w:divBdr>
              <w:divsChild>
                <w:div w:id="15087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6596">
      <w:bodyDiv w:val="1"/>
      <w:marLeft w:val="0"/>
      <w:marRight w:val="0"/>
      <w:marTop w:val="0"/>
      <w:marBottom w:val="0"/>
      <w:divBdr>
        <w:top w:val="none" w:sz="0" w:space="0" w:color="auto"/>
        <w:left w:val="none" w:sz="0" w:space="0" w:color="auto"/>
        <w:bottom w:val="none" w:sz="0" w:space="0" w:color="auto"/>
        <w:right w:val="none" w:sz="0" w:space="0" w:color="auto"/>
      </w:divBdr>
      <w:divsChild>
        <w:div w:id="360983739">
          <w:marLeft w:val="0"/>
          <w:marRight w:val="0"/>
          <w:marTop w:val="0"/>
          <w:marBottom w:val="0"/>
          <w:divBdr>
            <w:top w:val="none" w:sz="0" w:space="0" w:color="auto"/>
            <w:left w:val="none" w:sz="0" w:space="0" w:color="auto"/>
            <w:bottom w:val="none" w:sz="0" w:space="0" w:color="auto"/>
            <w:right w:val="none" w:sz="0" w:space="0" w:color="auto"/>
          </w:divBdr>
          <w:divsChild>
            <w:div w:id="436291669">
              <w:marLeft w:val="0"/>
              <w:marRight w:val="0"/>
              <w:marTop w:val="0"/>
              <w:marBottom w:val="0"/>
              <w:divBdr>
                <w:top w:val="none" w:sz="0" w:space="0" w:color="auto"/>
                <w:left w:val="none" w:sz="0" w:space="0" w:color="auto"/>
                <w:bottom w:val="none" w:sz="0" w:space="0" w:color="auto"/>
                <w:right w:val="none" w:sz="0" w:space="0" w:color="auto"/>
              </w:divBdr>
              <w:divsChild>
                <w:div w:id="12821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6685">
      <w:bodyDiv w:val="1"/>
      <w:marLeft w:val="0"/>
      <w:marRight w:val="0"/>
      <w:marTop w:val="0"/>
      <w:marBottom w:val="0"/>
      <w:divBdr>
        <w:top w:val="none" w:sz="0" w:space="0" w:color="auto"/>
        <w:left w:val="none" w:sz="0" w:space="0" w:color="auto"/>
        <w:bottom w:val="none" w:sz="0" w:space="0" w:color="auto"/>
        <w:right w:val="none" w:sz="0" w:space="0" w:color="auto"/>
      </w:divBdr>
      <w:divsChild>
        <w:div w:id="578834245">
          <w:marLeft w:val="0"/>
          <w:marRight w:val="0"/>
          <w:marTop w:val="0"/>
          <w:marBottom w:val="0"/>
          <w:divBdr>
            <w:top w:val="none" w:sz="0" w:space="0" w:color="auto"/>
            <w:left w:val="none" w:sz="0" w:space="0" w:color="auto"/>
            <w:bottom w:val="none" w:sz="0" w:space="0" w:color="auto"/>
            <w:right w:val="none" w:sz="0" w:space="0" w:color="auto"/>
          </w:divBdr>
          <w:divsChild>
            <w:div w:id="1071461537">
              <w:marLeft w:val="0"/>
              <w:marRight w:val="0"/>
              <w:marTop w:val="0"/>
              <w:marBottom w:val="0"/>
              <w:divBdr>
                <w:top w:val="none" w:sz="0" w:space="0" w:color="auto"/>
                <w:left w:val="none" w:sz="0" w:space="0" w:color="auto"/>
                <w:bottom w:val="none" w:sz="0" w:space="0" w:color="auto"/>
                <w:right w:val="none" w:sz="0" w:space="0" w:color="auto"/>
              </w:divBdr>
              <w:divsChild>
                <w:div w:id="21056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3655">
      <w:bodyDiv w:val="1"/>
      <w:marLeft w:val="0"/>
      <w:marRight w:val="0"/>
      <w:marTop w:val="0"/>
      <w:marBottom w:val="0"/>
      <w:divBdr>
        <w:top w:val="none" w:sz="0" w:space="0" w:color="auto"/>
        <w:left w:val="none" w:sz="0" w:space="0" w:color="auto"/>
        <w:bottom w:val="none" w:sz="0" w:space="0" w:color="auto"/>
        <w:right w:val="none" w:sz="0" w:space="0" w:color="auto"/>
      </w:divBdr>
      <w:divsChild>
        <w:div w:id="1991202643">
          <w:marLeft w:val="0"/>
          <w:marRight w:val="0"/>
          <w:marTop w:val="0"/>
          <w:marBottom w:val="0"/>
          <w:divBdr>
            <w:top w:val="none" w:sz="0" w:space="0" w:color="auto"/>
            <w:left w:val="none" w:sz="0" w:space="0" w:color="auto"/>
            <w:bottom w:val="none" w:sz="0" w:space="0" w:color="auto"/>
            <w:right w:val="none" w:sz="0" w:space="0" w:color="auto"/>
          </w:divBdr>
          <w:divsChild>
            <w:div w:id="932588767">
              <w:marLeft w:val="0"/>
              <w:marRight w:val="0"/>
              <w:marTop w:val="0"/>
              <w:marBottom w:val="0"/>
              <w:divBdr>
                <w:top w:val="none" w:sz="0" w:space="0" w:color="auto"/>
                <w:left w:val="none" w:sz="0" w:space="0" w:color="auto"/>
                <w:bottom w:val="none" w:sz="0" w:space="0" w:color="auto"/>
                <w:right w:val="none" w:sz="0" w:space="0" w:color="auto"/>
              </w:divBdr>
              <w:divsChild>
                <w:div w:id="16266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758334502">
      <w:bodyDiv w:val="1"/>
      <w:marLeft w:val="0"/>
      <w:marRight w:val="0"/>
      <w:marTop w:val="0"/>
      <w:marBottom w:val="0"/>
      <w:divBdr>
        <w:top w:val="none" w:sz="0" w:space="0" w:color="auto"/>
        <w:left w:val="none" w:sz="0" w:space="0" w:color="auto"/>
        <w:bottom w:val="none" w:sz="0" w:space="0" w:color="auto"/>
        <w:right w:val="none" w:sz="0" w:space="0" w:color="auto"/>
      </w:divBdr>
      <w:divsChild>
        <w:div w:id="1104379030">
          <w:marLeft w:val="0"/>
          <w:marRight w:val="0"/>
          <w:marTop w:val="0"/>
          <w:marBottom w:val="0"/>
          <w:divBdr>
            <w:top w:val="none" w:sz="0" w:space="0" w:color="auto"/>
            <w:left w:val="none" w:sz="0" w:space="0" w:color="auto"/>
            <w:bottom w:val="none" w:sz="0" w:space="0" w:color="auto"/>
            <w:right w:val="none" w:sz="0" w:space="0" w:color="auto"/>
          </w:divBdr>
          <w:divsChild>
            <w:div w:id="1255018675">
              <w:marLeft w:val="0"/>
              <w:marRight w:val="0"/>
              <w:marTop w:val="0"/>
              <w:marBottom w:val="0"/>
              <w:divBdr>
                <w:top w:val="none" w:sz="0" w:space="0" w:color="auto"/>
                <w:left w:val="none" w:sz="0" w:space="0" w:color="auto"/>
                <w:bottom w:val="none" w:sz="0" w:space="0" w:color="auto"/>
                <w:right w:val="none" w:sz="0" w:space="0" w:color="auto"/>
              </w:divBdr>
              <w:divsChild>
                <w:div w:id="3179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4633">
      <w:bodyDiv w:val="1"/>
      <w:marLeft w:val="0"/>
      <w:marRight w:val="0"/>
      <w:marTop w:val="0"/>
      <w:marBottom w:val="0"/>
      <w:divBdr>
        <w:top w:val="none" w:sz="0" w:space="0" w:color="auto"/>
        <w:left w:val="none" w:sz="0" w:space="0" w:color="auto"/>
        <w:bottom w:val="none" w:sz="0" w:space="0" w:color="auto"/>
        <w:right w:val="none" w:sz="0" w:space="0" w:color="auto"/>
      </w:divBdr>
      <w:divsChild>
        <w:div w:id="808862632">
          <w:marLeft w:val="0"/>
          <w:marRight w:val="0"/>
          <w:marTop w:val="0"/>
          <w:marBottom w:val="0"/>
          <w:divBdr>
            <w:top w:val="none" w:sz="0" w:space="0" w:color="auto"/>
            <w:left w:val="none" w:sz="0" w:space="0" w:color="auto"/>
            <w:bottom w:val="none" w:sz="0" w:space="0" w:color="auto"/>
            <w:right w:val="none" w:sz="0" w:space="0" w:color="auto"/>
          </w:divBdr>
          <w:divsChild>
            <w:div w:id="1333602051">
              <w:marLeft w:val="0"/>
              <w:marRight w:val="0"/>
              <w:marTop w:val="0"/>
              <w:marBottom w:val="0"/>
              <w:divBdr>
                <w:top w:val="none" w:sz="0" w:space="0" w:color="auto"/>
                <w:left w:val="none" w:sz="0" w:space="0" w:color="auto"/>
                <w:bottom w:val="none" w:sz="0" w:space="0" w:color="auto"/>
                <w:right w:val="none" w:sz="0" w:space="0" w:color="auto"/>
              </w:divBdr>
              <w:divsChild>
                <w:div w:id="103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51831">
      <w:bodyDiv w:val="1"/>
      <w:marLeft w:val="0"/>
      <w:marRight w:val="0"/>
      <w:marTop w:val="0"/>
      <w:marBottom w:val="0"/>
      <w:divBdr>
        <w:top w:val="none" w:sz="0" w:space="0" w:color="auto"/>
        <w:left w:val="none" w:sz="0" w:space="0" w:color="auto"/>
        <w:bottom w:val="none" w:sz="0" w:space="0" w:color="auto"/>
        <w:right w:val="none" w:sz="0" w:space="0" w:color="auto"/>
      </w:divBdr>
      <w:divsChild>
        <w:div w:id="1722556026">
          <w:marLeft w:val="0"/>
          <w:marRight w:val="0"/>
          <w:marTop w:val="0"/>
          <w:marBottom w:val="0"/>
          <w:divBdr>
            <w:top w:val="none" w:sz="0" w:space="0" w:color="auto"/>
            <w:left w:val="none" w:sz="0" w:space="0" w:color="auto"/>
            <w:bottom w:val="none" w:sz="0" w:space="0" w:color="auto"/>
            <w:right w:val="none" w:sz="0" w:space="0" w:color="auto"/>
          </w:divBdr>
          <w:divsChild>
            <w:div w:id="993408950">
              <w:marLeft w:val="0"/>
              <w:marRight w:val="0"/>
              <w:marTop w:val="0"/>
              <w:marBottom w:val="0"/>
              <w:divBdr>
                <w:top w:val="none" w:sz="0" w:space="0" w:color="auto"/>
                <w:left w:val="none" w:sz="0" w:space="0" w:color="auto"/>
                <w:bottom w:val="none" w:sz="0" w:space="0" w:color="auto"/>
                <w:right w:val="none" w:sz="0" w:space="0" w:color="auto"/>
              </w:divBdr>
              <w:divsChild>
                <w:div w:id="1115829053">
                  <w:marLeft w:val="0"/>
                  <w:marRight w:val="0"/>
                  <w:marTop w:val="0"/>
                  <w:marBottom w:val="0"/>
                  <w:divBdr>
                    <w:top w:val="none" w:sz="0" w:space="0" w:color="auto"/>
                    <w:left w:val="none" w:sz="0" w:space="0" w:color="auto"/>
                    <w:bottom w:val="none" w:sz="0" w:space="0" w:color="auto"/>
                    <w:right w:val="none" w:sz="0" w:space="0" w:color="auto"/>
                  </w:divBdr>
                  <w:divsChild>
                    <w:div w:id="20696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2212">
      <w:bodyDiv w:val="1"/>
      <w:marLeft w:val="0"/>
      <w:marRight w:val="0"/>
      <w:marTop w:val="0"/>
      <w:marBottom w:val="0"/>
      <w:divBdr>
        <w:top w:val="none" w:sz="0" w:space="0" w:color="auto"/>
        <w:left w:val="none" w:sz="0" w:space="0" w:color="auto"/>
        <w:bottom w:val="none" w:sz="0" w:space="0" w:color="auto"/>
        <w:right w:val="none" w:sz="0" w:space="0" w:color="auto"/>
      </w:divBdr>
      <w:divsChild>
        <w:div w:id="1727339747">
          <w:marLeft w:val="0"/>
          <w:marRight w:val="0"/>
          <w:marTop w:val="0"/>
          <w:marBottom w:val="0"/>
          <w:divBdr>
            <w:top w:val="none" w:sz="0" w:space="0" w:color="auto"/>
            <w:left w:val="none" w:sz="0" w:space="0" w:color="auto"/>
            <w:bottom w:val="none" w:sz="0" w:space="0" w:color="auto"/>
            <w:right w:val="none" w:sz="0" w:space="0" w:color="auto"/>
          </w:divBdr>
          <w:divsChild>
            <w:div w:id="1238326241">
              <w:marLeft w:val="0"/>
              <w:marRight w:val="0"/>
              <w:marTop w:val="0"/>
              <w:marBottom w:val="0"/>
              <w:divBdr>
                <w:top w:val="none" w:sz="0" w:space="0" w:color="auto"/>
                <w:left w:val="none" w:sz="0" w:space="0" w:color="auto"/>
                <w:bottom w:val="none" w:sz="0" w:space="0" w:color="auto"/>
                <w:right w:val="none" w:sz="0" w:space="0" w:color="auto"/>
              </w:divBdr>
              <w:divsChild>
                <w:div w:id="16196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3516">
      <w:bodyDiv w:val="1"/>
      <w:marLeft w:val="0"/>
      <w:marRight w:val="0"/>
      <w:marTop w:val="0"/>
      <w:marBottom w:val="0"/>
      <w:divBdr>
        <w:top w:val="none" w:sz="0" w:space="0" w:color="auto"/>
        <w:left w:val="none" w:sz="0" w:space="0" w:color="auto"/>
        <w:bottom w:val="none" w:sz="0" w:space="0" w:color="auto"/>
        <w:right w:val="none" w:sz="0" w:space="0" w:color="auto"/>
      </w:divBdr>
      <w:divsChild>
        <w:div w:id="568154913">
          <w:marLeft w:val="0"/>
          <w:marRight w:val="0"/>
          <w:marTop w:val="0"/>
          <w:marBottom w:val="0"/>
          <w:divBdr>
            <w:top w:val="none" w:sz="0" w:space="0" w:color="auto"/>
            <w:left w:val="none" w:sz="0" w:space="0" w:color="auto"/>
            <w:bottom w:val="none" w:sz="0" w:space="0" w:color="auto"/>
            <w:right w:val="none" w:sz="0" w:space="0" w:color="auto"/>
          </w:divBdr>
          <w:divsChild>
            <w:div w:id="196233799">
              <w:marLeft w:val="0"/>
              <w:marRight w:val="0"/>
              <w:marTop w:val="0"/>
              <w:marBottom w:val="0"/>
              <w:divBdr>
                <w:top w:val="none" w:sz="0" w:space="0" w:color="auto"/>
                <w:left w:val="none" w:sz="0" w:space="0" w:color="auto"/>
                <w:bottom w:val="none" w:sz="0" w:space="0" w:color="auto"/>
                <w:right w:val="none" w:sz="0" w:space="0" w:color="auto"/>
              </w:divBdr>
              <w:divsChild>
                <w:div w:id="1089544385">
                  <w:marLeft w:val="0"/>
                  <w:marRight w:val="0"/>
                  <w:marTop w:val="0"/>
                  <w:marBottom w:val="0"/>
                  <w:divBdr>
                    <w:top w:val="none" w:sz="0" w:space="0" w:color="auto"/>
                    <w:left w:val="none" w:sz="0" w:space="0" w:color="auto"/>
                    <w:bottom w:val="none" w:sz="0" w:space="0" w:color="auto"/>
                    <w:right w:val="none" w:sz="0" w:space="0" w:color="auto"/>
                  </w:divBdr>
                  <w:divsChild>
                    <w:div w:id="16049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731">
      <w:bodyDiv w:val="1"/>
      <w:marLeft w:val="0"/>
      <w:marRight w:val="0"/>
      <w:marTop w:val="0"/>
      <w:marBottom w:val="0"/>
      <w:divBdr>
        <w:top w:val="none" w:sz="0" w:space="0" w:color="auto"/>
        <w:left w:val="none" w:sz="0" w:space="0" w:color="auto"/>
        <w:bottom w:val="none" w:sz="0" w:space="0" w:color="auto"/>
        <w:right w:val="none" w:sz="0" w:space="0" w:color="auto"/>
      </w:divBdr>
      <w:divsChild>
        <w:div w:id="1629823814">
          <w:marLeft w:val="0"/>
          <w:marRight w:val="0"/>
          <w:marTop w:val="0"/>
          <w:marBottom w:val="0"/>
          <w:divBdr>
            <w:top w:val="none" w:sz="0" w:space="0" w:color="auto"/>
            <w:left w:val="none" w:sz="0" w:space="0" w:color="auto"/>
            <w:bottom w:val="none" w:sz="0" w:space="0" w:color="auto"/>
            <w:right w:val="none" w:sz="0" w:space="0" w:color="auto"/>
          </w:divBdr>
          <w:divsChild>
            <w:div w:id="345064605">
              <w:marLeft w:val="0"/>
              <w:marRight w:val="0"/>
              <w:marTop w:val="0"/>
              <w:marBottom w:val="0"/>
              <w:divBdr>
                <w:top w:val="none" w:sz="0" w:space="0" w:color="auto"/>
                <w:left w:val="none" w:sz="0" w:space="0" w:color="auto"/>
                <w:bottom w:val="none" w:sz="0" w:space="0" w:color="auto"/>
                <w:right w:val="none" w:sz="0" w:space="0" w:color="auto"/>
              </w:divBdr>
              <w:divsChild>
                <w:div w:id="10000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8595">
      <w:bodyDiv w:val="1"/>
      <w:marLeft w:val="0"/>
      <w:marRight w:val="0"/>
      <w:marTop w:val="0"/>
      <w:marBottom w:val="0"/>
      <w:divBdr>
        <w:top w:val="none" w:sz="0" w:space="0" w:color="auto"/>
        <w:left w:val="none" w:sz="0" w:space="0" w:color="auto"/>
        <w:bottom w:val="none" w:sz="0" w:space="0" w:color="auto"/>
        <w:right w:val="none" w:sz="0" w:space="0" w:color="auto"/>
      </w:divBdr>
      <w:divsChild>
        <w:div w:id="528953182">
          <w:marLeft w:val="0"/>
          <w:marRight w:val="0"/>
          <w:marTop w:val="0"/>
          <w:marBottom w:val="0"/>
          <w:divBdr>
            <w:top w:val="none" w:sz="0" w:space="0" w:color="auto"/>
            <w:left w:val="none" w:sz="0" w:space="0" w:color="auto"/>
            <w:bottom w:val="none" w:sz="0" w:space="0" w:color="auto"/>
            <w:right w:val="none" w:sz="0" w:space="0" w:color="auto"/>
          </w:divBdr>
          <w:divsChild>
            <w:div w:id="375933544">
              <w:marLeft w:val="0"/>
              <w:marRight w:val="0"/>
              <w:marTop w:val="0"/>
              <w:marBottom w:val="0"/>
              <w:divBdr>
                <w:top w:val="none" w:sz="0" w:space="0" w:color="auto"/>
                <w:left w:val="none" w:sz="0" w:space="0" w:color="auto"/>
                <w:bottom w:val="none" w:sz="0" w:space="0" w:color="auto"/>
                <w:right w:val="none" w:sz="0" w:space="0" w:color="auto"/>
              </w:divBdr>
              <w:divsChild>
                <w:div w:id="1085997510">
                  <w:marLeft w:val="0"/>
                  <w:marRight w:val="0"/>
                  <w:marTop w:val="0"/>
                  <w:marBottom w:val="0"/>
                  <w:divBdr>
                    <w:top w:val="none" w:sz="0" w:space="0" w:color="auto"/>
                    <w:left w:val="none" w:sz="0" w:space="0" w:color="auto"/>
                    <w:bottom w:val="none" w:sz="0" w:space="0" w:color="auto"/>
                    <w:right w:val="none" w:sz="0" w:space="0" w:color="auto"/>
                  </w:divBdr>
                  <w:divsChild>
                    <w:div w:id="14076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21834">
      <w:bodyDiv w:val="1"/>
      <w:marLeft w:val="0"/>
      <w:marRight w:val="0"/>
      <w:marTop w:val="0"/>
      <w:marBottom w:val="0"/>
      <w:divBdr>
        <w:top w:val="none" w:sz="0" w:space="0" w:color="auto"/>
        <w:left w:val="none" w:sz="0" w:space="0" w:color="auto"/>
        <w:bottom w:val="none" w:sz="0" w:space="0" w:color="auto"/>
        <w:right w:val="none" w:sz="0" w:space="0" w:color="auto"/>
      </w:divBdr>
      <w:divsChild>
        <w:div w:id="1522931685">
          <w:marLeft w:val="0"/>
          <w:marRight w:val="0"/>
          <w:marTop w:val="0"/>
          <w:marBottom w:val="0"/>
          <w:divBdr>
            <w:top w:val="none" w:sz="0" w:space="0" w:color="auto"/>
            <w:left w:val="none" w:sz="0" w:space="0" w:color="auto"/>
            <w:bottom w:val="none" w:sz="0" w:space="0" w:color="auto"/>
            <w:right w:val="none" w:sz="0" w:space="0" w:color="auto"/>
          </w:divBdr>
          <w:divsChild>
            <w:div w:id="1994023935">
              <w:marLeft w:val="0"/>
              <w:marRight w:val="0"/>
              <w:marTop w:val="0"/>
              <w:marBottom w:val="0"/>
              <w:divBdr>
                <w:top w:val="none" w:sz="0" w:space="0" w:color="auto"/>
                <w:left w:val="none" w:sz="0" w:space="0" w:color="auto"/>
                <w:bottom w:val="none" w:sz="0" w:space="0" w:color="auto"/>
                <w:right w:val="none" w:sz="0" w:space="0" w:color="auto"/>
              </w:divBdr>
              <w:divsChild>
                <w:div w:id="1960214026">
                  <w:marLeft w:val="0"/>
                  <w:marRight w:val="0"/>
                  <w:marTop w:val="0"/>
                  <w:marBottom w:val="0"/>
                  <w:divBdr>
                    <w:top w:val="none" w:sz="0" w:space="0" w:color="auto"/>
                    <w:left w:val="none" w:sz="0" w:space="0" w:color="auto"/>
                    <w:bottom w:val="none" w:sz="0" w:space="0" w:color="auto"/>
                    <w:right w:val="none" w:sz="0" w:space="0" w:color="auto"/>
                  </w:divBdr>
                  <w:divsChild>
                    <w:div w:id="15182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33447">
      <w:bodyDiv w:val="1"/>
      <w:marLeft w:val="0"/>
      <w:marRight w:val="0"/>
      <w:marTop w:val="0"/>
      <w:marBottom w:val="0"/>
      <w:divBdr>
        <w:top w:val="none" w:sz="0" w:space="0" w:color="auto"/>
        <w:left w:val="none" w:sz="0" w:space="0" w:color="auto"/>
        <w:bottom w:val="none" w:sz="0" w:space="0" w:color="auto"/>
        <w:right w:val="none" w:sz="0" w:space="0" w:color="auto"/>
      </w:divBdr>
      <w:divsChild>
        <w:div w:id="223107396">
          <w:marLeft w:val="0"/>
          <w:marRight w:val="0"/>
          <w:marTop w:val="0"/>
          <w:marBottom w:val="0"/>
          <w:divBdr>
            <w:top w:val="none" w:sz="0" w:space="0" w:color="auto"/>
            <w:left w:val="none" w:sz="0" w:space="0" w:color="auto"/>
            <w:bottom w:val="none" w:sz="0" w:space="0" w:color="auto"/>
            <w:right w:val="none" w:sz="0" w:space="0" w:color="auto"/>
          </w:divBdr>
          <w:divsChild>
            <w:div w:id="796028195">
              <w:marLeft w:val="0"/>
              <w:marRight w:val="0"/>
              <w:marTop w:val="0"/>
              <w:marBottom w:val="0"/>
              <w:divBdr>
                <w:top w:val="none" w:sz="0" w:space="0" w:color="auto"/>
                <w:left w:val="none" w:sz="0" w:space="0" w:color="auto"/>
                <w:bottom w:val="none" w:sz="0" w:space="0" w:color="auto"/>
                <w:right w:val="none" w:sz="0" w:space="0" w:color="auto"/>
              </w:divBdr>
              <w:divsChild>
                <w:div w:id="1161235688">
                  <w:marLeft w:val="0"/>
                  <w:marRight w:val="0"/>
                  <w:marTop w:val="0"/>
                  <w:marBottom w:val="0"/>
                  <w:divBdr>
                    <w:top w:val="none" w:sz="0" w:space="0" w:color="auto"/>
                    <w:left w:val="none" w:sz="0" w:space="0" w:color="auto"/>
                    <w:bottom w:val="none" w:sz="0" w:space="0" w:color="auto"/>
                    <w:right w:val="none" w:sz="0" w:space="0" w:color="auto"/>
                  </w:divBdr>
                  <w:divsChild>
                    <w:div w:id="8427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56642">
      <w:bodyDiv w:val="1"/>
      <w:marLeft w:val="0"/>
      <w:marRight w:val="0"/>
      <w:marTop w:val="0"/>
      <w:marBottom w:val="0"/>
      <w:divBdr>
        <w:top w:val="none" w:sz="0" w:space="0" w:color="auto"/>
        <w:left w:val="none" w:sz="0" w:space="0" w:color="auto"/>
        <w:bottom w:val="none" w:sz="0" w:space="0" w:color="auto"/>
        <w:right w:val="none" w:sz="0" w:space="0" w:color="auto"/>
      </w:divBdr>
      <w:divsChild>
        <w:div w:id="2058507488">
          <w:marLeft w:val="0"/>
          <w:marRight w:val="0"/>
          <w:marTop w:val="0"/>
          <w:marBottom w:val="0"/>
          <w:divBdr>
            <w:top w:val="none" w:sz="0" w:space="0" w:color="auto"/>
            <w:left w:val="none" w:sz="0" w:space="0" w:color="auto"/>
            <w:bottom w:val="none" w:sz="0" w:space="0" w:color="auto"/>
            <w:right w:val="none" w:sz="0" w:space="0" w:color="auto"/>
          </w:divBdr>
          <w:divsChild>
            <w:div w:id="53503143">
              <w:marLeft w:val="0"/>
              <w:marRight w:val="0"/>
              <w:marTop w:val="0"/>
              <w:marBottom w:val="0"/>
              <w:divBdr>
                <w:top w:val="none" w:sz="0" w:space="0" w:color="auto"/>
                <w:left w:val="none" w:sz="0" w:space="0" w:color="auto"/>
                <w:bottom w:val="none" w:sz="0" w:space="0" w:color="auto"/>
                <w:right w:val="none" w:sz="0" w:space="0" w:color="auto"/>
              </w:divBdr>
              <w:divsChild>
                <w:div w:id="11529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19410">
      <w:bodyDiv w:val="1"/>
      <w:marLeft w:val="0"/>
      <w:marRight w:val="0"/>
      <w:marTop w:val="0"/>
      <w:marBottom w:val="0"/>
      <w:divBdr>
        <w:top w:val="none" w:sz="0" w:space="0" w:color="auto"/>
        <w:left w:val="none" w:sz="0" w:space="0" w:color="auto"/>
        <w:bottom w:val="none" w:sz="0" w:space="0" w:color="auto"/>
        <w:right w:val="none" w:sz="0" w:space="0" w:color="auto"/>
      </w:divBdr>
    </w:div>
    <w:div w:id="1016077438">
      <w:bodyDiv w:val="1"/>
      <w:marLeft w:val="0"/>
      <w:marRight w:val="0"/>
      <w:marTop w:val="0"/>
      <w:marBottom w:val="0"/>
      <w:divBdr>
        <w:top w:val="none" w:sz="0" w:space="0" w:color="auto"/>
        <w:left w:val="none" w:sz="0" w:space="0" w:color="auto"/>
        <w:bottom w:val="none" w:sz="0" w:space="0" w:color="auto"/>
        <w:right w:val="none" w:sz="0" w:space="0" w:color="auto"/>
      </w:divBdr>
      <w:divsChild>
        <w:div w:id="1035496310">
          <w:marLeft w:val="0"/>
          <w:marRight w:val="0"/>
          <w:marTop w:val="0"/>
          <w:marBottom w:val="0"/>
          <w:divBdr>
            <w:top w:val="none" w:sz="0" w:space="0" w:color="auto"/>
            <w:left w:val="none" w:sz="0" w:space="0" w:color="auto"/>
            <w:bottom w:val="none" w:sz="0" w:space="0" w:color="auto"/>
            <w:right w:val="none" w:sz="0" w:space="0" w:color="auto"/>
          </w:divBdr>
          <w:divsChild>
            <w:div w:id="1026902093">
              <w:marLeft w:val="0"/>
              <w:marRight w:val="0"/>
              <w:marTop w:val="0"/>
              <w:marBottom w:val="0"/>
              <w:divBdr>
                <w:top w:val="none" w:sz="0" w:space="0" w:color="auto"/>
                <w:left w:val="none" w:sz="0" w:space="0" w:color="auto"/>
                <w:bottom w:val="none" w:sz="0" w:space="0" w:color="auto"/>
                <w:right w:val="none" w:sz="0" w:space="0" w:color="auto"/>
              </w:divBdr>
              <w:divsChild>
                <w:div w:id="8096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7517">
      <w:bodyDiv w:val="1"/>
      <w:marLeft w:val="0"/>
      <w:marRight w:val="0"/>
      <w:marTop w:val="0"/>
      <w:marBottom w:val="0"/>
      <w:divBdr>
        <w:top w:val="none" w:sz="0" w:space="0" w:color="auto"/>
        <w:left w:val="none" w:sz="0" w:space="0" w:color="auto"/>
        <w:bottom w:val="none" w:sz="0" w:space="0" w:color="auto"/>
        <w:right w:val="none" w:sz="0" w:space="0" w:color="auto"/>
      </w:divBdr>
      <w:divsChild>
        <w:div w:id="1390179848">
          <w:marLeft w:val="0"/>
          <w:marRight w:val="0"/>
          <w:marTop w:val="0"/>
          <w:marBottom w:val="0"/>
          <w:divBdr>
            <w:top w:val="none" w:sz="0" w:space="0" w:color="auto"/>
            <w:left w:val="none" w:sz="0" w:space="0" w:color="auto"/>
            <w:bottom w:val="none" w:sz="0" w:space="0" w:color="auto"/>
            <w:right w:val="none" w:sz="0" w:space="0" w:color="auto"/>
          </w:divBdr>
          <w:divsChild>
            <w:div w:id="395667669">
              <w:marLeft w:val="0"/>
              <w:marRight w:val="0"/>
              <w:marTop w:val="0"/>
              <w:marBottom w:val="0"/>
              <w:divBdr>
                <w:top w:val="none" w:sz="0" w:space="0" w:color="auto"/>
                <w:left w:val="none" w:sz="0" w:space="0" w:color="auto"/>
                <w:bottom w:val="none" w:sz="0" w:space="0" w:color="auto"/>
                <w:right w:val="none" w:sz="0" w:space="0" w:color="auto"/>
              </w:divBdr>
              <w:divsChild>
                <w:div w:id="19694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16093">
      <w:bodyDiv w:val="1"/>
      <w:marLeft w:val="0"/>
      <w:marRight w:val="0"/>
      <w:marTop w:val="0"/>
      <w:marBottom w:val="0"/>
      <w:divBdr>
        <w:top w:val="none" w:sz="0" w:space="0" w:color="auto"/>
        <w:left w:val="none" w:sz="0" w:space="0" w:color="auto"/>
        <w:bottom w:val="none" w:sz="0" w:space="0" w:color="auto"/>
        <w:right w:val="none" w:sz="0" w:space="0" w:color="auto"/>
      </w:divBdr>
      <w:divsChild>
        <w:div w:id="1127621042">
          <w:marLeft w:val="0"/>
          <w:marRight w:val="0"/>
          <w:marTop w:val="0"/>
          <w:marBottom w:val="0"/>
          <w:divBdr>
            <w:top w:val="none" w:sz="0" w:space="0" w:color="auto"/>
            <w:left w:val="none" w:sz="0" w:space="0" w:color="auto"/>
            <w:bottom w:val="none" w:sz="0" w:space="0" w:color="auto"/>
            <w:right w:val="none" w:sz="0" w:space="0" w:color="auto"/>
          </w:divBdr>
          <w:divsChild>
            <w:div w:id="2023587440">
              <w:marLeft w:val="0"/>
              <w:marRight w:val="0"/>
              <w:marTop w:val="0"/>
              <w:marBottom w:val="0"/>
              <w:divBdr>
                <w:top w:val="none" w:sz="0" w:space="0" w:color="auto"/>
                <w:left w:val="none" w:sz="0" w:space="0" w:color="auto"/>
                <w:bottom w:val="none" w:sz="0" w:space="0" w:color="auto"/>
                <w:right w:val="none" w:sz="0" w:space="0" w:color="auto"/>
              </w:divBdr>
              <w:divsChild>
                <w:div w:id="18468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6694">
      <w:bodyDiv w:val="1"/>
      <w:marLeft w:val="0"/>
      <w:marRight w:val="0"/>
      <w:marTop w:val="0"/>
      <w:marBottom w:val="0"/>
      <w:divBdr>
        <w:top w:val="none" w:sz="0" w:space="0" w:color="auto"/>
        <w:left w:val="none" w:sz="0" w:space="0" w:color="auto"/>
        <w:bottom w:val="none" w:sz="0" w:space="0" w:color="auto"/>
        <w:right w:val="none" w:sz="0" w:space="0" w:color="auto"/>
      </w:divBdr>
      <w:divsChild>
        <w:div w:id="1437797882">
          <w:marLeft w:val="0"/>
          <w:marRight w:val="0"/>
          <w:marTop w:val="0"/>
          <w:marBottom w:val="0"/>
          <w:divBdr>
            <w:top w:val="none" w:sz="0" w:space="0" w:color="auto"/>
            <w:left w:val="none" w:sz="0" w:space="0" w:color="auto"/>
            <w:bottom w:val="none" w:sz="0" w:space="0" w:color="auto"/>
            <w:right w:val="none" w:sz="0" w:space="0" w:color="auto"/>
          </w:divBdr>
          <w:divsChild>
            <w:div w:id="106583602">
              <w:marLeft w:val="0"/>
              <w:marRight w:val="0"/>
              <w:marTop w:val="0"/>
              <w:marBottom w:val="0"/>
              <w:divBdr>
                <w:top w:val="none" w:sz="0" w:space="0" w:color="auto"/>
                <w:left w:val="none" w:sz="0" w:space="0" w:color="auto"/>
                <w:bottom w:val="none" w:sz="0" w:space="0" w:color="auto"/>
                <w:right w:val="none" w:sz="0" w:space="0" w:color="auto"/>
              </w:divBdr>
              <w:divsChild>
                <w:div w:id="1414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191145340">
      <w:bodyDiv w:val="1"/>
      <w:marLeft w:val="0"/>
      <w:marRight w:val="0"/>
      <w:marTop w:val="0"/>
      <w:marBottom w:val="0"/>
      <w:divBdr>
        <w:top w:val="none" w:sz="0" w:space="0" w:color="auto"/>
        <w:left w:val="none" w:sz="0" w:space="0" w:color="auto"/>
        <w:bottom w:val="none" w:sz="0" w:space="0" w:color="auto"/>
        <w:right w:val="none" w:sz="0" w:space="0" w:color="auto"/>
      </w:divBdr>
    </w:div>
    <w:div w:id="1199588331">
      <w:bodyDiv w:val="1"/>
      <w:marLeft w:val="0"/>
      <w:marRight w:val="0"/>
      <w:marTop w:val="0"/>
      <w:marBottom w:val="0"/>
      <w:divBdr>
        <w:top w:val="none" w:sz="0" w:space="0" w:color="auto"/>
        <w:left w:val="none" w:sz="0" w:space="0" w:color="auto"/>
        <w:bottom w:val="none" w:sz="0" w:space="0" w:color="auto"/>
        <w:right w:val="none" w:sz="0" w:space="0" w:color="auto"/>
      </w:divBdr>
      <w:divsChild>
        <w:div w:id="1554854927">
          <w:marLeft w:val="0"/>
          <w:marRight w:val="0"/>
          <w:marTop w:val="0"/>
          <w:marBottom w:val="0"/>
          <w:divBdr>
            <w:top w:val="none" w:sz="0" w:space="0" w:color="auto"/>
            <w:left w:val="none" w:sz="0" w:space="0" w:color="auto"/>
            <w:bottom w:val="none" w:sz="0" w:space="0" w:color="auto"/>
            <w:right w:val="none" w:sz="0" w:space="0" w:color="auto"/>
          </w:divBdr>
          <w:divsChild>
            <w:div w:id="1159885628">
              <w:marLeft w:val="0"/>
              <w:marRight w:val="0"/>
              <w:marTop w:val="0"/>
              <w:marBottom w:val="0"/>
              <w:divBdr>
                <w:top w:val="none" w:sz="0" w:space="0" w:color="auto"/>
                <w:left w:val="none" w:sz="0" w:space="0" w:color="auto"/>
                <w:bottom w:val="none" w:sz="0" w:space="0" w:color="auto"/>
                <w:right w:val="none" w:sz="0" w:space="0" w:color="auto"/>
              </w:divBdr>
              <w:divsChild>
                <w:div w:id="15427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3932">
      <w:bodyDiv w:val="1"/>
      <w:marLeft w:val="0"/>
      <w:marRight w:val="0"/>
      <w:marTop w:val="0"/>
      <w:marBottom w:val="0"/>
      <w:divBdr>
        <w:top w:val="none" w:sz="0" w:space="0" w:color="auto"/>
        <w:left w:val="none" w:sz="0" w:space="0" w:color="auto"/>
        <w:bottom w:val="none" w:sz="0" w:space="0" w:color="auto"/>
        <w:right w:val="none" w:sz="0" w:space="0" w:color="auto"/>
      </w:divBdr>
      <w:divsChild>
        <w:div w:id="1013456677">
          <w:marLeft w:val="0"/>
          <w:marRight w:val="0"/>
          <w:marTop w:val="0"/>
          <w:marBottom w:val="0"/>
          <w:divBdr>
            <w:top w:val="none" w:sz="0" w:space="0" w:color="auto"/>
            <w:left w:val="none" w:sz="0" w:space="0" w:color="auto"/>
            <w:bottom w:val="none" w:sz="0" w:space="0" w:color="auto"/>
            <w:right w:val="none" w:sz="0" w:space="0" w:color="auto"/>
          </w:divBdr>
          <w:divsChild>
            <w:div w:id="628317716">
              <w:marLeft w:val="0"/>
              <w:marRight w:val="0"/>
              <w:marTop w:val="0"/>
              <w:marBottom w:val="0"/>
              <w:divBdr>
                <w:top w:val="none" w:sz="0" w:space="0" w:color="auto"/>
                <w:left w:val="none" w:sz="0" w:space="0" w:color="auto"/>
                <w:bottom w:val="none" w:sz="0" w:space="0" w:color="auto"/>
                <w:right w:val="none" w:sz="0" w:space="0" w:color="auto"/>
              </w:divBdr>
              <w:divsChild>
                <w:div w:id="871109904">
                  <w:marLeft w:val="0"/>
                  <w:marRight w:val="0"/>
                  <w:marTop w:val="0"/>
                  <w:marBottom w:val="0"/>
                  <w:divBdr>
                    <w:top w:val="none" w:sz="0" w:space="0" w:color="auto"/>
                    <w:left w:val="none" w:sz="0" w:space="0" w:color="auto"/>
                    <w:bottom w:val="none" w:sz="0" w:space="0" w:color="auto"/>
                    <w:right w:val="none" w:sz="0" w:space="0" w:color="auto"/>
                  </w:divBdr>
                  <w:divsChild>
                    <w:div w:id="4656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90503">
      <w:bodyDiv w:val="1"/>
      <w:marLeft w:val="0"/>
      <w:marRight w:val="0"/>
      <w:marTop w:val="0"/>
      <w:marBottom w:val="0"/>
      <w:divBdr>
        <w:top w:val="none" w:sz="0" w:space="0" w:color="auto"/>
        <w:left w:val="none" w:sz="0" w:space="0" w:color="auto"/>
        <w:bottom w:val="none" w:sz="0" w:space="0" w:color="auto"/>
        <w:right w:val="none" w:sz="0" w:space="0" w:color="auto"/>
      </w:divBdr>
      <w:divsChild>
        <w:div w:id="562106298">
          <w:marLeft w:val="0"/>
          <w:marRight w:val="0"/>
          <w:marTop w:val="0"/>
          <w:marBottom w:val="0"/>
          <w:divBdr>
            <w:top w:val="none" w:sz="0" w:space="0" w:color="auto"/>
            <w:left w:val="none" w:sz="0" w:space="0" w:color="auto"/>
            <w:bottom w:val="none" w:sz="0" w:space="0" w:color="auto"/>
            <w:right w:val="none" w:sz="0" w:space="0" w:color="auto"/>
          </w:divBdr>
          <w:divsChild>
            <w:div w:id="1715351940">
              <w:marLeft w:val="0"/>
              <w:marRight w:val="0"/>
              <w:marTop w:val="0"/>
              <w:marBottom w:val="0"/>
              <w:divBdr>
                <w:top w:val="none" w:sz="0" w:space="0" w:color="auto"/>
                <w:left w:val="none" w:sz="0" w:space="0" w:color="auto"/>
                <w:bottom w:val="none" w:sz="0" w:space="0" w:color="auto"/>
                <w:right w:val="none" w:sz="0" w:space="0" w:color="auto"/>
              </w:divBdr>
              <w:divsChild>
                <w:div w:id="1184439287">
                  <w:marLeft w:val="0"/>
                  <w:marRight w:val="0"/>
                  <w:marTop w:val="0"/>
                  <w:marBottom w:val="0"/>
                  <w:divBdr>
                    <w:top w:val="none" w:sz="0" w:space="0" w:color="auto"/>
                    <w:left w:val="none" w:sz="0" w:space="0" w:color="auto"/>
                    <w:bottom w:val="none" w:sz="0" w:space="0" w:color="auto"/>
                    <w:right w:val="none" w:sz="0" w:space="0" w:color="auto"/>
                  </w:divBdr>
                  <w:divsChild>
                    <w:div w:id="383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92783">
      <w:bodyDiv w:val="1"/>
      <w:marLeft w:val="0"/>
      <w:marRight w:val="0"/>
      <w:marTop w:val="0"/>
      <w:marBottom w:val="0"/>
      <w:divBdr>
        <w:top w:val="none" w:sz="0" w:space="0" w:color="auto"/>
        <w:left w:val="none" w:sz="0" w:space="0" w:color="auto"/>
        <w:bottom w:val="none" w:sz="0" w:space="0" w:color="auto"/>
        <w:right w:val="none" w:sz="0" w:space="0" w:color="auto"/>
      </w:divBdr>
    </w:div>
    <w:div w:id="1455446811">
      <w:bodyDiv w:val="1"/>
      <w:marLeft w:val="0"/>
      <w:marRight w:val="0"/>
      <w:marTop w:val="0"/>
      <w:marBottom w:val="0"/>
      <w:divBdr>
        <w:top w:val="none" w:sz="0" w:space="0" w:color="auto"/>
        <w:left w:val="none" w:sz="0" w:space="0" w:color="auto"/>
        <w:bottom w:val="none" w:sz="0" w:space="0" w:color="auto"/>
        <w:right w:val="none" w:sz="0" w:space="0" w:color="auto"/>
      </w:divBdr>
      <w:divsChild>
        <w:div w:id="1119566247">
          <w:marLeft w:val="0"/>
          <w:marRight w:val="0"/>
          <w:marTop w:val="0"/>
          <w:marBottom w:val="0"/>
          <w:divBdr>
            <w:top w:val="none" w:sz="0" w:space="0" w:color="auto"/>
            <w:left w:val="none" w:sz="0" w:space="0" w:color="auto"/>
            <w:bottom w:val="none" w:sz="0" w:space="0" w:color="auto"/>
            <w:right w:val="none" w:sz="0" w:space="0" w:color="auto"/>
          </w:divBdr>
          <w:divsChild>
            <w:div w:id="1527132649">
              <w:marLeft w:val="0"/>
              <w:marRight w:val="0"/>
              <w:marTop w:val="0"/>
              <w:marBottom w:val="0"/>
              <w:divBdr>
                <w:top w:val="none" w:sz="0" w:space="0" w:color="auto"/>
                <w:left w:val="none" w:sz="0" w:space="0" w:color="auto"/>
                <w:bottom w:val="none" w:sz="0" w:space="0" w:color="auto"/>
                <w:right w:val="none" w:sz="0" w:space="0" w:color="auto"/>
              </w:divBdr>
              <w:divsChild>
                <w:div w:id="1551575272">
                  <w:marLeft w:val="0"/>
                  <w:marRight w:val="0"/>
                  <w:marTop w:val="0"/>
                  <w:marBottom w:val="0"/>
                  <w:divBdr>
                    <w:top w:val="none" w:sz="0" w:space="0" w:color="auto"/>
                    <w:left w:val="none" w:sz="0" w:space="0" w:color="auto"/>
                    <w:bottom w:val="none" w:sz="0" w:space="0" w:color="auto"/>
                    <w:right w:val="none" w:sz="0" w:space="0" w:color="auto"/>
                  </w:divBdr>
                  <w:divsChild>
                    <w:div w:id="1100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9989">
      <w:bodyDiv w:val="1"/>
      <w:marLeft w:val="0"/>
      <w:marRight w:val="0"/>
      <w:marTop w:val="0"/>
      <w:marBottom w:val="0"/>
      <w:divBdr>
        <w:top w:val="none" w:sz="0" w:space="0" w:color="auto"/>
        <w:left w:val="none" w:sz="0" w:space="0" w:color="auto"/>
        <w:bottom w:val="none" w:sz="0" w:space="0" w:color="auto"/>
        <w:right w:val="none" w:sz="0" w:space="0" w:color="auto"/>
      </w:divBdr>
      <w:divsChild>
        <w:div w:id="1828284686">
          <w:marLeft w:val="0"/>
          <w:marRight w:val="0"/>
          <w:marTop w:val="0"/>
          <w:marBottom w:val="0"/>
          <w:divBdr>
            <w:top w:val="none" w:sz="0" w:space="0" w:color="auto"/>
            <w:left w:val="none" w:sz="0" w:space="0" w:color="auto"/>
            <w:bottom w:val="none" w:sz="0" w:space="0" w:color="auto"/>
            <w:right w:val="none" w:sz="0" w:space="0" w:color="auto"/>
          </w:divBdr>
          <w:divsChild>
            <w:div w:id="1696227020">
              <w:marLeft w:val="0"/>
              <w:marRight w:val="0"/>
              <w:marTop w:val="0"/>
              <w:marBottom w:val="0"/>
              <w:divBdr>
                <w:top w:val="none" w:sz="0" w:space="0" w:color="auto"/>
                <w:left w:val="none" w:sz="0" w:space="0" w:color="auto"/>
                <w:bottom w:val="none" w:sz="0" w:space="0" w:color="auto"/>
                <w:right w:val="none" w:sz="0" w:space="0" w:color="auto"/>
              </w:divBdr>
              <w:divsChild>
                <w:div w:id="2043362941">
                  <w:marLeft w:val="0"/>
                  <w:marRight w:val="0"/>
                  <w:marTop w:val="0"/>
                  <w:marBottom w:val="0"/>
                  <w:divBdr>
                    <w:top w:val="none" w:sz="0" w:space="0" w:color="auto"/>
                    <w:left w:val="none" w:sz="0" w:space="0" w:color="auto"/>
                    <w:bottom w:val="none" w:sz="0" w:space="0" w:color="auto"/>
                    <w:right w:val="none" w:sz="0" w:space="0" w:color="auto"/>
                  </w:divBdr>
                  <w:divsChild>
                    <w:div w:id="13731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534019">
      <w:bodyDiv w:val="1"/>
      <w:marLeft w:val="0"/>
      <w:marRight w:val="0"/>
      <w:marTop w:val="0"/>
      <w:marBottom w:val="0"/>
      <w:divBdr>
        <w:top w:val="none" w:sz="0" w:space="0" w:color="auto"/>
        <w:left w:val="none" w:sz="0" w:space="0" w:color="auto"/>
        <w:bottom w:val="none" w:sz="0" w:space="0" w:color="auto"/>
        <w:right w:val="none" w:sz="0" w:space="0" w:color="auto"/>
      </w:divBdr>
      <w:divsChild>
        <w:div w:id="756026107">
          <w:marLeft w:val="0"/>
          <w:marRight w:val="0"/>
          <w:marTop w:val="0"/>
          <w:marBottom w:val="0"/>
          <w:divBdr>
            <w:top w:val="none" w:sz="0" w:space="0" w:color="auto"/>
            <w:left w:val="none" w:sz="0" w:space="0" w:color="auto"/>
            <w:bottom w:val="none" w:sz="0" w:space="0" w:color="auto"/>
            <w:right w:val="none" w:sz="0" w:space="0" w:color="auto"/>
          </w:divBdr>
          <w:divsChild>
            <w:div w:id="154414968">
              <w:marLeft w:val="0"/>
              <w:marRight w:val="0"/>
              <w:marTop w:val="0"/>
              <w:marBottom w:val="0"/>
              <w:divBdr>
                <w:top w:val="none" w:sz="0" w:space="0" w:color="auto"/>
                <w:left w:val="none" w:sz="0" w:space="0" w:color="auto"/>
                <w:bottom w:val="none" w:sz="0" w:space="0" w:color="auto"/>
                <w:right w:val="none" w:sz="0" w:space="0" w:color="auto"/>
              </w:divBdr>
              <w:divsChild>
                <w:div w:id="1546019727">
                  <w:marLeft w:val="0"/>
                  <w:marRight w:val="0"/>
                  <w:marTop w:val="0"/>
                  <w:marBottom w:val="0"/>
                  <w:divBdr>
                    <w:top w:val="none" w:sz="0" w:space="0" w:color="auto"/>
                    <w:left w:val="none" w:sz="0" w:space="0" w:color="auto"/>
                    <w:bottom w:val="none" w:sz="0" w:space="0" w:color="auto"/>
                    <w:right w:val="none" w:sz="0" w:space="0" w:color="auto"/>
                  </w:divBdr>
                  <w:divsChild>
                    <w:div w:id="13181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386">
      <w:bodyDiv w:val="1"/>
      <w:marLeft w:val="0"/>
      <w:marRight w:val="0"/>
      <w:marTop w:val="0"/>
      <w:marBottom w:val="0"/>
      <w:divBdr>
        <w:top w:val="none" w:sz="0" w:space="0" w:color="auto"/>
        <w:left w:val="none" w:sz="0" w:space="0" w:color="auto"/>
        <w:bottom w:val="none" w:sz="0" w:space="0" w:color="auto"/>
        <w:right w:val="none" w:sz="0" w:space="0" w:color="auto"/>
      </w:divBdr>
      <w:divsChild>
        <w:div w:id="961226320">
          <w:marLeft w:val="0"/>
          <w:marRight w:val="0"/>
          <w:marTop w:val="0"/>
          <w:marBottom w:val="0"/>
          <w:divBdr>
            <w:top w:val="none" w:sz="0" w:space="0" w:color="auto"/>
            <w:left w:val="none" w:sz="0" w:space="0" w:color="auto"/>
            <w:bottom w:val="none" w:sz="0" w:space="0" w:color="auto"/>
            <w:right w:val="none" w:sz="0" w:space="0" w:color="auto"/>
          </w:divBdr>
          <w:divsChild>
            <w:div w:id="1579053449">
              <w:marLeft w:val="0"/>
              <w:marRight w:val="0"/>
              <w:marTop w:val="0"/>
              <w:marBottom w:val="0"/>
              <w:divBdr>
                <w:top w:val="none" w:sz="0" w:space="0" w:color="auto"/>
                <w:left w:val="none" w:sz="0" w:space="0" w:color="auto"/>
                <w:bottom w:val="none" w:sz="0" w:space="0" w:color="auto"/>
                <w:right w:val="none" w:sz="0" w:space="0" w:color="auto"/>
              </w:divBdr>
              <w:divsChild>
                <w:div w:id="450167854">
                  <w:marLeft w:val="0"/>
                  <w:marRight w:val="0"/>
                  <w:marTop w:val="0"/>
                  <w:marBottom w:val="0"/>
                  <w:divBdr>
                    <w:top w:val="none" w:sz="0" w:space="0" w:color="auto"/>
                    <w:left w:val="none" w:sz="0" w:space="0" w:color="auto"/>
                    <w:bottom w:val="none" w:sz="0" w:space="0" w:color="auto"/>
                    <w:right w:val="none" w:sz="0" w:space="0" w:color="auto"/>
                  </w:divBdr>
                  <w:divsChild>
                    <w:div w:id="20977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76710">
      <w:bodyDiv w:val="1"/>
      <w:marLeft w:val="0"/>
      <w:marRight w:val="0"/>
      <w:marTop w:val="0"/>
      <w:marBottom w:val="0"/>
      <w:divBdr>
        <w:top w:val="none" w:sz="0" w:space="0" w:color="auto"/>
        <w:left w:val="none" w:sz="0" w:space="0" w:color="auto"/>
        <w:bottom w:val="none" w:sz="0" w:space="0" w:color="auto"/>
        <w:right w:val="none" w:sz="0" w:space="0" w:color="auto"/>
      </w:divBdr>
      <w:divsChild>
        <w:div w:id="1275744968">
          <w:marLeft w:val="0"/>
          <w:marRight w:val="0"/>
          <w:marTop w:val="0"/>
          <w:marBottom w:val="0"/>
          <w:divBdr>
            <w:top w:val="none" w:sz="0" w:space="0" w:color="auto"/>
            <w:left w:val="none" w:sz="0" w:space="0" w:color="auto"/>
            <w:bottom w:val="none" w:sz="0" w:space="0" w:color="auto"/>
            <w:right w:val="none" w:sz="0" w:space="0" w:color="auto"/>
          </w:divBdr>
          <w:divsChild>
            <w:div w:id="2086951881">
              <w:marLeft w:val="0"/>
              <w:marRight w:val="0"/>
              <w:marTop w:val="0"/>
              <w:marBottom w:val="0"/>
              <w:divBdr>
                <w:top w:val="none" w:sz="0" w:space="0" w:color="auto"/>
                <w:left w:val="none" w:sz="0" w:space="0" w:color="auto"/>
                <w:bottom w:val="none" w:sz="0" w:space="0" w:color="auto"/>
                <w:right w:val="none" w:sz="0" w:space="0" w:color="auto"/>
              </w:divBdr>
              <w:divsChild>
                <w:div w:id="2093311924">
                  <w:marLeft w:val="0"/>
                  <w:marRight w:val="0"/>
                  <w:marTop w:val="0"/>
                  <w:marBottom w:val="0"/>
                  <w:divBdr>
                    <w:top w:val="none" w:sz="0" w:space="0" w:color="auto"/>
                    <w:left w:val="none" w:sz="0" w:space="0" w:color="auto"/>
                    <w:bottom w:val="none" w:sz="0" w:space="0" w:color="auto"/>
                    <w:right w:val="none" w:sz="0" w:space="0" w:color="auto"/>
                  </w:divBdr>
                  <w:divsChild>
                    <w:div w:id="20820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55484">
      <w:bodyDiv w:val="1"/>
      <w:marLeft w:val="0"/>
      <w:marRight w:val="0"/>
      <w:marTop w:val="0"/>
      <w:marBottom w:val="0"/>
      <w:divBdr>
        <w:top w:val="none" w:sz="0" w:space="0" w:color="auto"/>
        <w:left w:val="none" w:sz="0" w:space="0" w:color="auto"/>
        <w:bottom w:val="none" w:sz="0" w:space="0" w:color="auto"/>
        <w:right w:val="none" w:sz="0" w:space="0" w:color="auto"/>
      </w:divBdr>
      <w:divsChild>
        <w:div w:id="566380021">
          <w:marLeft w:val="0"/>
          <w:marRight w:val="0"/>
          <w:marTop w:val="0"/>
          <w:marBottom w:val="0"/>
          <w:divBdr>
            <w:top w:val="none" w:sz="0" w:space="0" w:color="auto"/>
            <w:left w:val="none" w:sz="0" w:space="0" w:color="auto"/>
            <w:bottom w:val="none" w:sz="0" w:space="0" w:color="auto"/>
            <w:right w:val="none" w:sz="0" w:space="0" w:color="auto"/>
          </w:divBdr>
          <w:divsChild>
            <w:div w:id="704209127">
              <w:marLeft w:val="0"/>
              <w:marRight w:val="0"/>
              <w:marTop w:val="0"/>
              <w:marBottom w:val="0"/>
              <w:divBdr>
                <w:top w:val="none" w:sz="0" w:space="0" w:color="auto"/>
                <w:left w:val="none" w:sz="0" w:space="0" w:color="auto"/>
                <w:bottom w:val="none" w:sz="0" w:space="0" w:color="auto"/>
                <w:right w:val="none" w:sz="0" w:space="0" w:color="auto"/>
              </w:divBdr>
              <w:divsChild>
                <w:div w:id="843477898">
                  <w:marLeft w:val="0"/>
                  <w:marRight w:val="0"/>
                  <w:marTop w:val="0"/>
                  <w:marBottom w:val="0"/>
                  <w:divBdr>
                    <w:top w:val="none" w:sz="0" w:space="0" w:color="auto"/>
                    <w:left w:val="none" w:sz="0" w:space="0" w:color="auto"/>
                    <w:bottom w:val="none" w:sz="0" w:space="0" w:color="auto"/>
                    <w:right w:val="none" w:sz="0" w:space="0" w:color="auto"/>
                  </w:divBdr>
                  <w:divsChild>
                    <w:div w:id="8158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731822">
      <w:bodyDiv w:val="1"/>
      <w:marLeft w:val="0"/>
      <w:marRight w:val="0"/>
      <w:marTop w:val="0"/>
      <w:marBottom w:val="0"/>
      <w:divBdr>
        <w:top w:val="none" w:sz="0" w:space="0" w:color="auto"/>
        <w:left w:val="none" w:sz="0" w:space="0" w:color="auto"/>
        <w:bottom w:val="none" w:sz="0" w:space="0" w:color="auto"/>
        <w:right w:val="none" w:sz="0" w:space="0" w:color="auto"/>
      </w:divBdr>
      <w:divsChild>
        <w:div w:id="291834119">
          <w:marLeft w:val="0"/>
          <w:marRight w:val="0"/>
          <w:marTop w:val="0"/>
          <w:marBottom w:val="0"/>
          <w:divBdr>
            <w:top w:val="none" w:sz="0" w:space="0" w:color="auto"/>
            <w:left w:val="none" w:sz="0" w:space="0" w:color="auto"/>
            <w:bottom w:val="none" w:sz="0" w:space="0" w:color="auto"/>
            <w:right w:val="none" w:sz="0" w:space="0" w:color="auto"/>
          </w:divBdr>
          <w:divsChild>
            <w:div w:id="1880774195">
              <w:marLeft w:val="0"/>
              <w:marRight w:val="0"/>
              <w:marTop w:val="0"/>
              <w:marBottom w:val="0"/>
              <w:divBdr>
                <w:top w:val="none" w:sz="0" w:space="0" w:color="auto"/>
                <w:left w:val="none" w:sz="0" w:space="0" w:color="auto"/>
                <w:bottom w:val="none" w:sz="0" w:space="0" w:color="auto"/>
                <w:right w:val="none" w:sz="0" w:space="0" w:color="auto"/>
              </w:divBdr>
              <w:divsChild>
                <w:div w:id="59910443">
                  <w:marLeft w:val="0"/>
                  <w:marRight w:val="0"/>
                  <w:marTop w:val="0"/>
                  <w:marBottom w:val="0"/>
                  <w:divBdr>
                    <w:top w:val="none" w:sz="0" w:space="0" w:color="auto"/>
                    <w:left w:val="none" w:sz="0" w:space="0" w:color="auto"/>
                    <w:bottom w:val="none" w:sz="0" w:space="0" w:color="auto"/>
                    <w:right w:val="none" w:sz="0" w:space="0" w:color="auto"/>
                  </w:divBdr>
                  <w:divsChild>
                    <w:div w:id="1233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667540">
      <w:bodyDiv w:val="1"/>
      <w:marLeft w:val="0"/>
      <w:marRight w:val="0"/>
      <w:marTop w:val="0"/>
      <w:marBottom w:val="0"/>
      <w:divBdr>
        <w:top w:val="none" w:sz="0" w:space="0" w:color="auto"/>
        <w:left w:val="none" w:sz="0" w:space="0" w:color="auto"/>
        <w:bottom w:val="none" w:sz="0" w:space="0" w:color="auto"/>
        <w:right w:val="none" w:sz="0" w:space="0" w:color="auto"/>
      </w:divBdr>
      <w:divsChild>
        <w:div w:id="659961205">
          <w:marLeft w:val="0"/>
          <w:marRight w:val="0"/>
          <w:marTop w:val="0"/>
          <w:marBottom w:val="0"/>
          <w:divBdr>
            <w:top w:val="none" w:sz="0" w:space="0" w:color="auto"/>
            <w:left w:val="none" w:sz="0" w:space="0" w:color="auto"/>
            <w:bottom w:val="none" w:sz="0" w:space="0" w:color="auto"/>
            <w:right w:val="none" w:sz="0" w:space="0" w:color="auto"/>
          </w:divBdr>
          <w:divsChild>
            <w:div w:id="1857693760">
              <w:marLeft w:val="0"/>
              <w:marRight w:val="0"/>
              <w:marTop w:val="0"/>
              <w:marBottom w:val="0"/>
              <w:divBdr>
                <w:top w:val="none" w:sz="0" w:space="0" w:color="auto"/>
                <w:left w:val="none" w:sz="0" w:space="0" w:color="auto"/>
                <w:bottom w:val="none" w:sz="0" w:space="0" w:color="auto"/>
                <w:right w:val="none" w:sz="0" w:space="0" w:color="auto"/>
              </w:divBdr>
              <w:divsChild>
                <w:div w:id="9235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51347">
      <w:bodyDiv w:val="1"/>
      <w:marLeft w:val="0"/>
      <w:marRight w:val="0"/>
      <w:marTop w:val="0"/>
      <w:marBottom w:val="0"/>
      <w:divBdr>
        <w:top w:val="none" w:sz="0" w:space="0" w:color="auto"/>
        <w:left w:val="none" w:sz="0" w:space="0" w:color="auto"/>
        <w:bottom w:val="none" w:sz="0" w:space="0" w:color="auto"/>
        <w:right w:val="none" w:sz="0" w:space="0" w:color="auto"/>
      </w:divBdr>
      <w:divsChild>
        <w:div w:id="191773629">
          <w:marLeft w:val="0"/>
          <w:marRight w:val="0"/>
          <w:marTop w:val="0"/>
          <w:marBottom w:val="0"/>
          <w:divBdr>
            <w:top w:val="none" w:sz="0" w:space="0" w:color="auto"/>
            <w:left w:val="none" w:sz="0" w:space="0" w:color="auto"/>
            <w:bottom w:val="none" w:sz="0" w:space="0" w:color="auto"/>
            <w:right w:val="none" w:sz="0" w:space="0" w:color="auto"/>
          </w:divBdr>
          <w:divsChild>
            <w:div w:id="227230955">
              <w:marLeft w:val="0"/>
              <w:marRight w:val="0"/>
              <w:marTop w:val="0"/>
              <w:marBottom w:val="0"/>
              <w:divBdr>
                <w:top w:val="none" w:sz="0" w:space="0" w:color="auto"/>
                <w:left w:val="none" w:sz="0" w:space="0" w:color="auto"/>
                <w:bottom w:val="none" w:sz="0" w:space="0" w:color="auto"/>
                <w:right w:val="none" w:sz="0" w:space="0" w:color="auto"/>
              </w:divBdr>
              <w:divsChild>
                <w:div w:id="15486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1987707266">
      <w:bodyDiv w:val="1"/>
      <w:marLeft w:val="0"/>
      <w:marRight w:val="0"/>
      <w:marTop w:val="0"/>
      <w:marBottom w:val="0"/>
      <w:divBdr>
        <w:top w:val="none" w:sz="0" w:space="0" w:color="auto"/>
        <w:left w:val="none" w:sz="0" w:space="0" w:color="auto"/>
        <w:bottom w:val="none" w:sz="0" w:space="0" w:color="auto"/>
        <w:right w:val="none" w:sz="0" w:space="0" w:color="auto"/>
      </w:divBdr>
      <w:divsChild>
        <w:div w:id="1482194592">
          <w:marLeft w:val="0"/>
          <w:marRight w:val="0"/>
          <w:marTop w:val="0"/>
          <w:marBottom w:val="0"/>
          <w:divBdr>
            <w:top w:val="none" w:sz="0" w:space="0" w:color="auto"/>
            <w:left w:val="none" w:sz="0" w:space="0" w:color="auto"/>
            <w:bottom w:val="none" w:sz="0" w:space="0" w:color="auto"/>
            <w:right w:val="none" w:sz="0" w:space="0" w:color="auto"/>
          </w:divBdr>
          <w:divsChild>
            <w:div w:id="385766395">
              <w:marLeft w:val="0"/>
              <w:marRight w:val="0"/>
              <w:marTop w:val="0"/>
              <w:marBottom w:val="0"/>
              <w:divBdr>
                <w:top w:val="none" w:sz="0" w:space="0" w:color="auto"/>
                <w:left w:val="none" w:sz="0" w:space="0" w:color="auto"/>
                <w:bottom w:val="none" w:sz="0" w:space="0" w:color="auto"/>
                <w:right w:val="none" w:sz="0" w:space="0" w:color="auto"/>
              </w:divBdr>
              <w:divsChild>
                <w:div w:id="420182549">
                  <w:marLeft w:val="0"/>
                  <w:marRight w:val="0"/>
                  <w:marTop w:val="0"/>
                  <w:marBottom w:val="0"/>
                  <w:divBdr>
                    <w:top w:val="none" w:sz="0" w:space="0" w:color="auto"/>
                    <w:left w:val="none" w:sz="0" w:space="0" w:color="auto"/>
                    <w:bottom w:val="none" w:sz="0" w:space="0" w:color="auto"/>
                    <w:right w:val="none" w:sz="0" w:space="0" w:color="auto"/>
                  </w:divBdr>
                  <w:divsChild>
                    <w:div w:id="4032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 w:id="2049716137">
      <w:bodyDiv w:val="1"/>
      <w:marLeft w:val="0"/>
      <w:marRight w:val="0"/>
      <w:marTop w:val="0"/>
      <w:marBottom w:val="0"/>
      <w:divBdr>
        <w:top w:val="none" w:sz="0" w:space="0" w:color="auto"/>
        <w:left w:val="none" w:sz="0" w:space="0" w:color="auto"/>
        <w:bottom w:val="none" w:sz="0" w:space="0" w:color="auto"/>
        <w:right w:val="none" w:sz="0" w:space="0" w:color="auto"/>
      </w:divBdr>
      <w:divsChild>
        <w:div w:id="1965768328">
          <w:marLeft w:val="0"/>
          <w:marRight w:val="0"/>
          <w:marTop w:val="0"/>
          <w:marBottom w:val="0"/>
          <w:divBdr>
            <w:top w:val="none" w:sz="0" w:space="0" w:color="auto"/>
            <w:left w:val="none" w:sz="0" w:space="0" w:color="auto"/>
            <w:bottom w:val="none" w:sz="0" w:space="0" w:color="auto"/>
            <w:right w:val="none" w:sz="0" w:space="0" w:color="auto"/>
          </w:divBdr>
          <w:divsChild>
            <w:div w:id="105926898">
              <w:marLeft w:val="0"/>
              <w:marRight w:val="0"/>
              <w:marTop w:val="0"/>
              <w:marBottom w:val="0"/>
              <w:divBdr>
                <w:top w:val="none" w:sz="0" w:space="0" w:color="auto"/>
                <w:left w:val="none" w:sz="0" w:space="0" w:color="auto"/>
                <w:bottom w:val="none" w:sz="0" w:space="0" w:color="auto"/>
                <w:right w:val="none" w:sz="0" w:space="0" w:color="auto"/>
              </w:divBdr>
              <w:divsChild>
                <w:div w:id="18289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Props1.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D9EB5-6311-4BD3-87A8-D4A8A0B0BB0E}">
  <ds:schemaRefs>
    <ds:schemaRef ds:uri="http://schemas.openxmlformats.org/officeDocument/2006/bibliography"/>
  </ds:schemaRefs>
</ds:datastoreItem>
</file>

<file path=customXml/itemProps3.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4.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22899</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Gervais, Matthew -</cp:lastModifiedBy>
  <cp:revision>4</cp:revision>
  <dcterms:created xsi:type="dcterms:W3CDTF">2021-07-24T21:11:00Z</dcterms:created>
  <dcterms:modified xsi:type="dcterms:W3CDTF">2021-07-30T13:34:00Z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